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5F" w:rsidRPr="002A774C" w:rsidRDefault="00716330" w:rsidP="00CB7BA7">
      <w:pPr>
        <w:jc w:val="both"/>
        <w:rPr>
          <w:rFonts w:ascii="Calibri" w:eastAsia="Times New Roman" w:hAnsi="Calibri" w:cs="Times New Roman"/>
        </w:rPr>
      </w:pPr>
      <w:r w:rsidRPr="002A774C">
        <w:rPr>
          <w:rFonts w:ascii="Calibri" w:eastAsia="Times New Roman" w:hAnsi="Calibri" w:cs="Times New Roman"/>
          <w:b/>
        </w:rPr>
        <w:t xml:space="preserve">                </w:t>
      </w:r>
      <w:r w:rsidRPr="002A774C">
        <w:rPr>
          <w:rFonts w:ascii="Calibri" w:eastAsia="Times New Roman" w:hAnsi="Calibri" w:cs="Times New Roman"/>
          <w:noProof/>
        </w:rPr>
        <w:t xml:space="preserve"> </w:t>
      </w:r>
      <w:r w:rsidRPr="002A774C">
        <w:rPr>
          <w:rFonts w:ascii="Calibri" w:eastAsia="Times New Roman" w:hAnsi="Calibri" w:cs="Times New Roman"/>
        </w:rPr>
        <w:t xml:space="preserve">                                             </w:t>
      </w:r>
      <w:r w:rsidRPr="002A774C">
        <w:rPr>
          <w:rFonts w:ascii="Calibri" w:eastAsia="Times New Roman" w:hAnsi="Calibri" w:cs="Times New Roman"/>
          <w:noProof/>
        </w:rPr>
        <w:t xml:space="preserve"> </w:t>
      </w:r>
      <w:r w:rsidRPr="002A774C">
        <w:rPr>
          <w:rFonts w:ascii="Calibri" w:eastAsia="Times New Roman" w:hAnsi="Calibri" w:cs="Times New Roman"/>
        </w:rPr>
        <w:t xml:space="preserve">             </w:t>
      </w:r>
      <w:r w:rsidRPr="002A774C">
        <w:rPr>
          <w:rFonts w:ascii="Calibri" w:eastAsia="Times New Roman" w:hAnsi="Calibri" w:cs="Times New Roman"/>
          <w:noProof/>
        </w:rPr>
        <w:t xml:space="preserve">      </w:t>
      </w:r>
    </w:p>
    <w:p w:rsidR="004E315D" w:rsidRPr="002A774C" w:rsidRDefault="004E315D" w:rsidP="008743BE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E05A5F" w:rsidRPr="002A774C" w:rsidRDefault="00E05A5F" w:rsidP="004E315D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2A774C">
        <w:rPr>
          <w:rFonts w:ascii="Arial" w:eastAsia="Calibri" w:hAnsi="Arial" w:cs="Arial"/>
          <w:b/>
          <w:lang w:eastAsia="en-US"/>
        </w:rPr>
        <w:t>ПРЕСС-РЕЛИЗ</w:t>
      </w:r>
    </w:p>
    <w:p w:rsidR="008743BE" w:rsidRPr="002A774C" w:rsidRDefault="008743BE" w:rsidP="008743BE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8743BE" w:rsidRPr="002A774C" w:rsidRDefault="008743BE" w:rsidP="008743BE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8743BE" w:rsidRPr="002A774C" w:rsidRDefault="00FB4163" w:rsidP="006152C9">
      <w:pPr>
        <w:spacing w:after="12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A774C">
        <w:rPr>
          <w:rFonts w:ascii="Arial" w:eastAsia="Calibri" w:hAnsi="Arial" w:cs="Arial"/>
          <w:sz w:val="20"/>
          <w:szCs w:val="20"/>
          <w:lang w:eastAsia="en-US"/>
        </w:rPr>
        <w:t xml:space="preserve">Миграция. </w:t>
      </w:r>
      <w:r w:rsidR="008743BE" w:rsidRPr="002A774C">
        <w:rPr>
          <w:rFonts w:ascii="Arial" w:eastAsia="Calibri" w:hAnsi="Arial" w:cs="Arial"/>
          <w:sz w:val="20"/>
          <w:szCs w:val="20"/>
          <w:lang w:eastAsia="en-US"/>
        </w:rPr>
        <w:t xml:space="preserve">Безусловно, каждая семья в </w:t>
      </w:r>
      <w:r w:rsidR="00850B26" w:rsidRPr="002A774C">
        <w:rPr>
          <w:rFonts w:ascii="Arial" w:eastAsia="Calibri" w:hAnsi="Arial" w:cs="Arial"/>
          <w:sz w:val="20"/>
          <w:szCs w:val="20"/>
          <w:lang w:eastAsia="en-US"/>
        </w:rPr>
        <w:t>Кыргызстане,</w:t>
      </w:r>
      <w:r w:rsidR="008743BE" w:rsidRPr="002A774C">
        <w:rPr>
          <w:rFonts w:ascii="Arial" w:eastAsia="Calibri" w:hAnsi="Arial" w:cs="Arial"/>
          <w:sz w:val="20"/>
          <w:szCs w:val="20"/>
          <w:lang w:eastAsia="en-US"/>
        </w:rPr>
        <w:t xml:space="preserve"> так или </w:t>
      </w:r>
      <w:r w:rsidR="00850B26" w:rsidRPr="002A774C">
        <w:rPr>
          <w:rFonts w:ascii="Arial" w:eastAsia="Calibri" w:hAnsi="Arial" w:cs="Arial"/>
          <w:sz w:val="20"/>
          <w:szCs w:val="20"/>
          <w:lang w:eastAsia="en-US"/>
        </w:rPr>
        <w:t>иначе,</w:t>
      </w:r>
      <w:r w:rsidR="008743BE" w:rsidRPr="002A774C">
        <w:rPr>
          <w:rFonts w:ascii="Arial" w:eastAsia="Calibri" w:hAnsi="Arial" w:cs="Arial"/>
          <w:sz w:val="20"/>
          <w:szCs w:val="20"/>
          <w:lang w:eastAsia="en-US"/>
        </w:rPr>
        <w:t xml:space="preserve"> сталкивалась с этим явлением. Десятки тысяч граждан Кыргызстана на сегодняшний день находятся за пределами страны. Причиной тому – неудовлетворенность социально-экономическим положением, неустроенность жизни, отсутствие пол</w:t>
      </w:r>
      <w:r w:rsidR="00A075F8" w:rsidRPr="002A774C">
        <w:rPr>
          <w:rFonts w:ascii="Arial" w:eastAsia="Calibri" w:hAnsi="Arial" w:cs="Arial"/>
          <w:sz w:val="20"/>
          <w:szCs w:val="20"/>
          <w:lang w:eastAsia="en-US"/>
        </w:rPr>
        <w:t>ноценного, отвечающего</w:t>
      </w:r>
      <w:r w:rsidR="008743BE" w:rsidRPr="002A774C">
        <w:rPr>
          <w:rFonts w:ascii="Arial" w:eastAsia="Calibri" w:hAnsi="Arial" w:cs="Arial"/>
          <w:sz w:val="20"/>
          <w:szCs w:val="20"/>
          <w:lang w:eastAsia="en-US"/>
        </w:rPr>
        <w:t xml:space="preserve"> потребностям современного человека  работы, заработка. </w:t>
      </w:r>
    </w:p>
    <w:p w:rsidR="00761167" w:rsidRPr="002A774C" w:rsidRDefault="008743BE" w:rsidP="00761167">
      <w:pPr>
        <w:spacing w:after="12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A774C">
        <w:rPr>
          <w:rFonts w:ascii="Arial" w:eastAsia="Calibri" w:hAnsi="Arial" w:cs="Arial"/>
          <w:sz w:val="20"/>
          <w:szCs w:val="20"/>
          <w:lang w:eastAsia="en-US"/>
        </w:rPr>
        <w:t>Что мы можем сделать? Какова роль каждого гражданина нашей республики в становлении такой страны, откуда никто бы не хотел уезжать, а наоборот стремился бы приехать, жить, развиваться, растить детей и внуков?</w:t>
      </w:r>
    </w:p>
    <w:p w:rsidR="00761167" w:rsidRPr="002A774C" w:rsidRDefault="00761167" w:rsidP="004A6870">
      <w:pPr>
        <w:spacing w:after="0" w:line="240" w:lineRule="auto"/>
        <w:jc w:val="center"/>
        <w:rPr>
          <w:rFonts w:ascii="Helvetica" w:hAnsi="Helvetica" w:cs="Helvetica"/>
          <w:color w:val="373E4D"/>
          <w:shd w:val="clear" w:color="auto" w:fill="FEFEFE"/>
        </w:rPr>
      </w:pPr>
    </w:p>
    <w:p w:rsidR="00FB4163" w:rsidRPr="002A774C" w:rsidRDefault="00A075F8" w:rsidP="004A6870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2A774C">
        <w:rPr>
          <w:rFonts w:ascii="Arial" w:eastAsia="Calibri" w:hAnsi="Arial" w:cs="Arial"/>
          <w:b/>
          <w:lang w:eastAsia="en-US"/>
        </w:rPr>
        <w:t xml:space="preserve">18 </w:t>
      </w:r>
      <w:r w:rsidR="008743BE" w:rsidRPr="002A774C">
        <w:rPr>
          <w:rFonts w:ascii="Arial" w:eastAsia="Calibri" w:hAnsi="Arial" w:cs="Arial"/>
          <w:b/>
          <w:lang w:eastAsia="en-US"/>
        </w:rPr>
        <w:t>декабря в 10:30 утра в новом кампусе Американского Университета в Центральной Азии, по адресу ул</w:t>
      </w:r>
      <w:r w:rsidR="00850B26" w:rsidRPr="002A774C">
        <w:rPr>
          <w:rFonts w:ascii="Arial" w:eastAsia="Calibri" w:hAnsi="Arial" w:cs="Arial"/>
          <w:b/>
          <w:lang w:eastAsia="en-US"/>
        </w:rPr>
        <w:t>.</w:t>
      </w:r>
      <w:r w:rsidR="008743BE" w:rsidRPr="002A774C">
        <w:rPr>
          <w:rFonts w:ascii="Arial" w:eastAsia="Calibri" w:hAnsi="Arial" w:cs="Arial"/>
          <w:b/>
          <w:lang w:eastAsia="en-US"/>
        </w:rPr>
        <w:t xml:space="preserve"> Аалы Токомбаева, 7/6, </w:t>
      </w:r>
      <w:r w:rsidR="00DD3C92" w:rsidRPr="002A774C">
        <w:rPr>
          <w:rFonts w:ascii="Arial" w:eastAsia="Calibri" w:hAnsi="Arial" w:cs="Arial"/>
          <w:b/>
          <w:lang w:eastAsia="en-US"/>
        </w:rPr>
        <w:t xml:space="preserve">аудитория 440, </w:t>
      </w:r>
      <w:r w:rsidR="00CB7BA7" w:rsidRPr="002A774C">
        <w:rPr>
          <w:rFonts w:ascii="Arial" w:eastAsia="Calibri" w:hAnsi="Arial" w:cs="Arial"/>
          <w:b/>
          <w:lang w:eastAsia="en-US"/>
        </w:rPr>
        <w:t>буду</w:t>
      </w:r>
      <w:r w:rsidR="008743BE" w:rsidRPr="002A774C">
        <w:rPr>
          <w:rFonts w:ascii="Arial" w:eastAsia="Calibri" w:hAnsi="Arial" w:cs="Arial"/>
          <w:b/>
          <w:lang w:eastAsia="en-US"/>
        </w:rPr>
        <w:t xml:space="preserve">т проходить </w:t>
      </w:r>
    </w:p>
    <w:p w:rsidR="00CB7BA7" w:rsidRPr="002A774C" w:rsidRDefault="00CB7BA7" w:rsidP="00CB7BA7">
      <w:pPr>
        <w:spacing w:after="0" w:line="240" w:lineRule="auto"/>
        <w:jc w:val="center"/>
        <w:rPr>
          <w:rFonts w:ascii="Arial" w:eastAsia="Calibri" w:hAnsi="Arial" w:cs="Arial"/>
          <w:b/>
          <w:lang w:val="ky-KG" w:eastAsia="en-US"/>
        </w:rPr>
      </w:pPr>
      <w:r w:rsidRPr="002A774C">
        <w:rPr>
          <w:rFonts w:ascii="Arial" w:eastAsia="Calibri" w:hAnsi="Arial" w:cs="Arial"/>
          <w:b/>
          <w:lang w:val="ky-KG" w:eastAsia="en-US"/>
        </w:rPr>
        <w:t>мероприятия приуроченные к</w:t>
      </w:r>
    </w:p>
    <w:p w:rsidR="008743BE" w:rsidRPr="002A774C" w:rsidRDefault="00CB7BA7" w:rsidP="004A6870">
      <w:pPr>
        <w:spacing w:after="0" w:line="240" w:lineRule="auto"/>
        <w:jc w:val="center"/>
        <w:rPr>
          <w:rFonts w:ascii="Arial" w:eastAsia="Calibri" w:hAnsi="Arial" w:cs="Arial"/>
          <w:b/>
          <w:lang w:val="ky-KG" w:eastAsia="en-US"/>
        </w:rPr>
      </w:pPr>
      <w:r w:rsidRPr="002A774C">
        <w:rPr>
          <w:rFonts w:ascii="Arial" w:eastAsia="Calibri" w:hAnsi="Arial" w:cs="Arial"/>
          <w:b/>
          <w:lang w:val="ky-KG" w:eastAsia="en-US"/>
        </w:rPr>
        <w:t>МЕЖДУНАРОДНОМУ ДНЮ МИГРАНТА:</w:t>
      </w:r>
    </w:p>
    <w:p w:rsidR="00CB7BA7" w:rsidRPr="002A774C" w:rsidRDefault="00CB7BA7" w:rsidP="00CB7BA7">
      <w:pPr>
        <w:spacing w:after="0" w:line="240" w:lineRule="auto"/>
        <w:jc w:val="center"/>
        <w:rPr>
          <w:rFonts w:ascii="Arial" w:eastAsia="Calibri" w:hAnsi="Arial" w:cs="Arial"/>
          <w:lang w:val="ky-KG" w:eastAsia="en-US"/>
        </w:rPr>
      </w:pPr>
      <w:r w:rsidRPr="002A774C">
        <w:rPr>
          <w:rFonts w:ascii="Arial" w:eastAsia="Calibri" w:hAnsi="Arial" w:cs="Arial"/>
          <w:lang w:val="ky-KG" w:eastAsia="en-US"/>
        </w:rPr>
        <w:t>Заседание Большого Общественного Совета,</w:t>
      </w:r>
    </w:p>
    <w:p w:rsidR="00CB7BA7" w:rsidRPr="002A774C" w:rsidRDefault="00CB7BA7" w:rsidP="00CB7BA7">
      <w:pPr>
        <w:spacing w:after="0" w:line="240" w:lineRule="auto"/>
        <w:jc w:val="center"/>
        <w:rPr>
          <w:rFonts w:ascii="Arial" w:eastAsia="Calibri" w:hAnsi="Arial" w:cs="Arial"/>
          <w:lang w:val="ky-KG" w:eastAsia="en-US"/>
        </w:rPr>
      </w:pPr>
      <w:r w:rsidRPr="002A774C">
        <w:rPr>
          <w:rFonts w:ascii="Arial" w:eastAsia="Calibri" w:hAnsi="Arial" w:cs="Arial"/>
          <w:lang w:val="ky-KG" w:eastAsia="en-US"/>
        </w:rPr>
        <w:t>Телемост (Кыргызстан, Россия, Казахстан)</w:t>
      </w:r>
    </w:p>
    <w:p w:rsidR="00A075F8" w:rsidRPr="002A774C" w:rsidRDefault="00A075F8" w:rsidP="008743BE">
      <w:pPr>
        <w:spacing w:after="0" w:line="240" w:lineRule="auto"/>
        <w:jc w:val="both"/>
        <w:rPr>
          <w:rFonts w:ascii="Arial" w:eastAsia="Calibri" w:hAnsi="Arial" w:cs="Arial"/>
          <w:b/>
          <w:lang w:val="ky-KG" w:eastAsia="en-US"/>
        </w:rPr>
      </w:pPr>
    </w:p>
    <w:p w:rsidR="004E315D" w:rsidRPr="002A774C" w:rsidRDefault="004E315D" w:rsidP="004E315D">
      <w:pPr>
        <w:spacing w:after="0" w:line="240" w:lineRule="auto"/>
        <w:jc w:val="both"/>
        <w:rPr>
          <w:rFonts w:ascii="Helvetica" w:hAnsi="Helvetica" w:cs="Helvetica"/>
          <w:color w:val="373E4D"/>
          <w:shd w:val="clear" w:color="auto" w:fill="FEFEFE"/>
        </w:rPr>
      </w:pPr>
    </w:p>
    <w:p w:rsidR="004E315D" w:rsidRPr="002A774C" w:rsidRDefault="004E315D" w:rsidP="00FB4163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shd w:val="clear" w:color="auto" w:fill="FEFEFE"/>
        </w:rPr>
      </w:pPr>
      <w:r w:rsidRPr="002A774C">
        <w:rPr>
          <w:rFonts w:ascii="Arial" w:hAnsi="Arial" w:cs="Arial"/>
          <w:b/>
          <w:sz w:val="20"/>
          <w:szCs w:val="20"/>
          <w:shd w:val="clear" w:color="auto" w:fill="FEFEFE"/>
        </w:rPr>
        <w:t xml:space="preserve">Программа: </w:t>
      </w:r>
    </w:p>
    <w:p w:rsidR="004E315D" w:rsidRPr="002A774C" w:rsidRDefault="004E315D" w:rsidP="004E315D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EFEFE"/>
        </w:rPr>
      </w:pPr>
    </w:p>
    <w:p w:rsidR="004E315D" w:rsidRPr="002A774C" w:rsidRDefault="004E315D" w:rsidP="004E31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EFEFE"/>
        </w:rPr>
      </w:pPr>
      <w:r w:rsidRPr="002A774C">
        <w:rPr>
          <w:rFonts w:ascii="Arial" w:hAnsi="Arial" w:cs="Arial"/>
          <w:sz w:val="20"/>
          <w:szCs w:val="20"/>
          <w:shd w:val="clear" w:color="auto" w:fill="FEFEFE"/>
        </w:rPr>
        <w:t>«Единый Доклад по миграции КР за 2015 год», подготовленный совместно Рабочей группой состоящей из представителей ключевы</w:t>
      </w:r>
      <w:r w:rsidR="00FB4163" w:rsidRPr="002A774C">
        <w:rPr>
          <w:rFonts w:ascii="Arial" w:hAnsi="Arial" w:cs="Arial"/>
          <w:sz w:val="20"/>
          <w:szCs w:val="20"/>
          <w:shd w:val="clear" w:color="auto" w:fill="FEFEFE"/>
        </w:rPr>
        <w:t>х министерств и ведомств, ПГП “</w:t>
      </w:r>
      <w:r w:rsidRPr="002A774C">
        <w:rPr>
          <w:rFonts w:ascii="Arial" w:hAnsi="Arial" w:cs="Arial"/>
          <w:sz w:val="20"/>
          <w:szCs w:val="20"/>
          <w:shd w:val="clear" w:color="auto" w:fill="FEFEFE"/>
        </w:rPr>
        <w:t>Ц</w:t>
      </w:r>
      <w:r w:rsidR="00FB4163" w:rsidRPr="002A774C">
        <w:rPr>
          <w:rFonts w:ascii="Arial" w:hAnsi="Arial" w:cs="Arial"/>
          <w:sz w:val="20"/>
          <w:szCs w:val="20"/>
          <w:shd w:val="clear" w:color="auto" w:fill="FEFEFE"/>
        </w:rPr>
        <w:t xml:space="preserve">ентральная </w:t>
      </w:r>
      <w:r w:rsidRPr="002A774C">
        <w:rPr>
          <w:rFonts w:ascii="Arial" w:hAnsi="Arial" w:cs="Arial"/>
          <w:sz w:val="20"/>
          <w:szCs w:val="20"/>
          <w:shd w:val="clear" w:color="auto" w:fill="FEFEFE"/>
        </w:rPr>
        <w:t>А</w:t>
      </w:r>
      <w:r w:rsidR="00FB4163" w:rsidRPr="002A774C">
        <w:rPr>
          <w:rFonts w:ascii="Arial" w:hAnsi="Arial" w:cs="Arial"/>
          <w:sz w:val="20"/>
          <w:szCs w:val="20"/>
          <w:shd w:val="clear" w:color="auto" w:fill="FEFEFE"/>
        </w:rPr>
        <w:t xml:space="preserve">зия в </w:t>
      </w:r>
      <w:r w:rsidRPr="002A774C">
        <w:rPr>
          <w:rFonts w:ascii="Arial" w:hAnsi="Arial" w:cs="Arial"/>
          <w:sz w:val="20"/>
          <w:szCs w:val="20"/>
          <w:shd w:val="clear" w:color="auto" w:fill="FEFEFE"/>
        </w:rPr>
        <w:t>Д</w:t>
      </w:r>
      <w:r w:rsidR="00FB4163" w:rsidRPr="002A774C">
        <w:rPr>
          <w:rFonts w:ascii="Arial" w:hAnsi="Arial" w:cs="Arial"/>
          <w:sz w:val="20"/>
          <w:szCs w:val="20"/>
          <w:shd w:val="clear" w:color="auto" w:fill="FEFEFE"/>
        </w:rPr>
        <w:t>вижении</w:t>
      </w:r>
      <w:r w:rsidRPr="002A774C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="002A774C" w:rsidRPr="002A774C">
        <w:rPr>
          <w:rFonts w:ascii="Arial" w:hAnsi="Arial" w:cs="Arial"/>
          <w:sz w:val="20"/>
          <w:szCs w:val="20"/>
          <w:shd w:val="clear" w:color="auto" w:fill="FEFEFE"/>
        </w:rPr>
        <w:t>” и экспертов в сфере миграции, А.Коак, ЦОТ, А.Третьяков, директор ОО «ИГП»</w:t>
      </w:r>
    </w:p>
    <w:p w:rsidR="004E315D" w:rsidRPr="002A774C" w:rsidRDefault="004E315D" w:rsidP="004E315D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EFEFE"/>
        </w:rPr>
      </w:pPr>
    </w:p>
    <w:p w:rsidR="004E315D" w:rsidRPr="002A774C" w:rsidRDefault="004E315D" w:rsidP="004E31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EFEFE"/>
        </w:rPr>
      </w:pPr>
      <w:r w:rsidRPr="002A774C">
        <w:rPr>
          <w:rFonts w:ascii="Arial" w:hAnsi="Arial" w:cs="Arial"/>
          <w:sz w:val="20"/>
          <w:szCs w:val="20"/>
          <w:shd w:val="clear" w:color="auto" w:fill="FEFEFE"/>
        </w:rPr>
        <w:t xml:space="preserve">В рамках открытого микрофона заявлены следующие темы: </w:t>
      </w:r>
    </w:p>
    <w:p w:rsidR="004E315D" w:rsidRPr="002A774C" w:rsidRDefault="004E315D" w:rsidP="004E315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EFEFE"/>
        </w:rPr>
      </w:pPr>
    </w:p>
    <w:p w:rsidR="004E315D" w:rsidRPr="002A774C" w:rsidRDefault="004E315D" w:rsidP="004E31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EFEFE"/>
        </w:rPr>
      </w:pPr>
      <w:r w:rsidRPr="002A774C">
        <w:rPr>
          <w:rFonts w:ascii="Arial" w:hAnsi="Arial" w:cs="Arial"/>
          <w:i/>
          <w:sz w:val="20"/>
          <w:szCs w:val="20"/>
          <w:shd w:val="clear" w:color="auto" w:fill="FEFEFE"/>
        </w:rPr>
        <w:t>«Расширенный миграционный профиль КР», Ирсакова Жамиля, Омуркулова-Озерска Эльнура, научные сотрудники НИСИ КР</w:t>
      </w:r>
    </w:p>
    <w:p w:rsidR="004E315D" w:rsidRPr="002A774C" w:rsidRDefault="004E315D" w:rsidP="004E31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EFEFE"/>
        </w:rPr>
      </w:pPr>
      <w:r w:rsidRPr="002A774C">
        <w:rPr>
          <w:rFonts w:ascii="Arial" w:hAnsi="Arial" w:cs="Arial"/>
          <w:i/>
          <w:sz w:val="20"/>
          <w:szCs w:val="20"/>
          <w:shd w:val="clear" w:color="auto" w:fill="FEFEFE"/>
        </w:rPr>
        <w:t>«Первый опыт в КР и в ЦА по введению миграционного обучающего курса на примере ТАЦ АУЦА», Злобина Татьяна, преподаватель курса, эксперт по миграции ТАЦ АУЦА</w:t>
      </w:r>
    </w:p>
    <w:p w:rsidR="004E315D" w:rsidRPr="002A774C" w:rsidRDefault="004E315D" w:rsidP="004E31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EFEFE"/>
        </w:rPr>
      </w:pPr>
      <w:r w:rsidRPr="002A774C">
        <w:rPr>
          <w:rFonts w:ascii="Arial" w:hAnsi="Arial" w:cs="Arial"/>
          <w:i/>
          <w:sz w:val="20"/>
          <w:szCs w:val="20"/>
          <w:shd w:val="clear" w:color="auto" w:fill="FEFEFE"/>
        </w:rPr>
        <w:t>Презентации результатов исследования проводимое МОФ «Инициатива Розы Отунбаевой» «Картирование потенциала Кыргызстанских диаспор за рубежом» и книги успешных практик вклада соотечественников в развитие Кыргызстана под названием «Мекендештер: Кыргызстандын келечегине салым», Жеенбаева Ж. руководитель исследовательской группы PhD социологии,  Кендирбаева Д.Ш.  исполнительный директор МОФ</w:t>
      </w:r>
    </w:p>
    <w:p w:rsidR="004E315D" w:rsidRPr="002A774C" w:rsidRDefault="004E315D" w:rsidP="004E315D">
      <w:pPr>
        <w:pStyle w:val="a3"/>
        <w:spacing w:after="0" w:line="240" w:lineRule="auto"/>
        <w:ind w:left="1428"/>
        <w:jc w:val="both"/>
        <w:rPr>
          <w:rFonts w:ascii="Arial" w:hAnsi="Arial" w:cs="Arial"/>
          <w:sz w:val="20"/>
          <w:szCs w:val="20"/>
          <w:shd w:val="clear" w:color="auto" w:fill="FEFEFE"/>
        </w:rPr>
      </w:pPr>
    </w:p>
    <w:p w:rsidR="004E315D" w:rsidRPr="002A774C" w:rsidRDefault="00CB7BA7" w:rsidP="004E31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EFEFE"/>
        </w:rPr>
      </w:pPr>
      <w:r w:rsidRPr="002A774C">
        <w:rPr>
          <w:rFonts w:ascii="Arial" w:hAnsi="Arial" w:cs="Arial"/>
          <w:sz w:val="20"/>
          <w:szCs w:val="20"/>
          <w:shd w:val="clear" w:color="auto" w:fill="FEFEFE"/>
        </w:rPr>
        <w:t xml:space="preserve">Телемост </w:t>
      </w:r>
      <w:r w:rsidR="00761167" w:rsidRPr="002A774C">
        <w:rPr>
          <w:rFonts w:ascii="Arial" w:hAnsi="Arial" w:cs="Arial"/>
          <w:sz w:val="20"/>
          <w:szCs w:val="20"/>
          <w:shd w:val="clear" w:color="auto" w:fill="FEFEFE"/>
        </w:rPr>
        <w:t>для обсуждения вопросов</w:t>
      </w:r>
      <w:r w:rsidR="004E315D" w:rsidRPr="002A774C">
        <w:rPr>
          <w:rFonts w:ascii="Arial" w:hAnsi="Arial" w:cs="Arial"/>
          <w:sz w:val="20"/>
          <w:szCs w:val="20"/>
          <w:shd w:val="clear" w:color="auto" w:fill="FEFEFE"/>
        </w:rPr>
        <w:t xml:space="preserve"> миграции</w:t>
      </w:r>
      <w:r w:rsidRPr="002A774C">
        <w:rPr>
          <w:rFonts w:ascii="Arial" w:hAnsi="Arial" w:cs="Arial"/>
          <w:sz w:val="20"/>
          <w:szCs w:val="20"/>
          <w:shd w:val="clear" w:color="auto" w:fill="FEFEFE"/>
        </w:rPr>
        <w:t xml:space="preserve"> с трудящимися мигрантами и партнерами Платформы ЦАД</w:t>
      </w:r>
      <w:r w:rsidR="004E315D" w:rsidRPr="002A774C">
        <w:rPr>
          <w:rFonts w:ascii="Arial" w:hAnsi="Arial" w:cs="Arial"/>
          <w:sz w:val="20"/>
          <w:szCs w:val="20"/>
          <w:shd w:val="clear" w:color="auto" w:fill="FEFEFE"/>
        </w:rPr>
        <w:t>: Кыргызская Республика</w:t>
      </w:r>
      <w:r w:rsidR="00FB4163" w:rsidRPr="002A774C">
        <w:rPr>
          <w:rFonts w:ascii="Arial" w:hAnsi="Arial" w:cs="Arial"/>
          <w:sz w:val="20"/>
          <w:szCs w:val="20"/>
          <w:shd w:val="clear" w:color="auto" w:fill="FEFEFE"/>
        </w:rPr>
        <w:t>,</w:t>
      </w:r>
      <w:r w:rsidR="004E315D" w:rsidRPr="002A774C">
        <w:rPr>
          <w:rFonts w:ascii="Arial" w:hAnsi="Arial" w:cs="Arial"/>
          <w:sz w:val="20"/>
          <w:szCs w:val="20"/>
          <w:shd w:val="clear" w:color="auto" w:fill="FEFEFE"/>
        </w:rPr>
        <w:t xml:space="preserve"> Российская Федерация</w:t>
      </w:r>
      <w:r w:rsidR="00FB4163" w:rsidRPr="002A774C">
        <w:rPr>
          <w:rFonts w:ascii="Arial" w:hAnsi="Arial" w:cs="Arial"/>
          <w:sz w:val="20"/>
          <w:szCs w:val="20"/>
          <w:shd w:val="clear" w:color="auto" w:fill="FEFEFE"/>
        </w:rPr>
        <w:t>,</w:t>
      </w:r>
      <w:r w:rsidR="004E315D" w:rsidRPr="002A774C">
        <w:rPr>
          <w:rFonts w:ascii="Arial" w:hAnsi="Arial" w:cs="Arial"/>
          <w:sz w:val="20"/>
          <w:szCs w:val="20"/>
          <w:shd w:val="clear" w:color="auto" w:fill="FEFEFE"/>
        </w:rPr>
        <w:t xml:space="preserve"> Республика Казахстан </w:t>
      </w:r>
    </w:p>
    <w:p w:rsidR="004E315D" w:rsidRPr="002A774C" w:rsidRDefault="004E315D" w:rsidP="004E315D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EFEFE"/>
        </w:rPr>
      </w:pPr>
    </w:p>
    <w:p w:rsidR="004E315D" w:rsidRPr="002A774C" w:rsidRDefault="004E315D" w:rsidP="004E31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EFEFE"/>
        </w:rPr>
      </w:pPr>
      <w:r w:rsidRPr="002A774C">
        <w:rPr>
          <w:rFonts w:ascii="Arial" w:hAnsi="Arial" w:cs="Arial"/>
          <w:sz w:val="20"/>
          <w:szCs w:val="20"/>
          <w:shd w:val="clear" w:color="auto" w:fill="FEFEFE"/>
        </w:rPr>
        <w:t>«Форум театр» - спектакль «Миграция» от Y-PEER</w:t>
      </w:r>
    </w:p>
    <w:p w:rsidR="004E315D" w:rsidRPr="002A774C" w:rsidRDefault="004E315D" w:rsidP="004E315D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EFEFE"/>
        </w:rPr>
      </w:pPr>
    </w:p>
    <w:p w:rsidR="00761167" w:rsidRPr="002A774C" w:rsidRDefault="004E315D" w:rsidP="004E31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EFEFE"/>
        </w:rPr>
      </w:pPr>
      <w:r w:rsidRPr="002A774C">
        <w:rPr>
          <w:rFonts w:ascii="Arial" w:hAnsi="Arial" w:cs="Arial"/>
          <w:sz w:val="20"/>
          <w:szCs w:val="20"/>
          <w:shd w:val="clear" w:color="auto" w:fill="FEFEFE"/>
        </w:rPr>
        <w:t>Фуршет, информационная ярмарка, показ видео роликов и фото/мультимедиа работ Абдыжапара Нурдинова и Эльера Нематова</w:t>
      </w:r>
    </w:p>
    <w:p w:rsidR="00761167" w:rsidRPr="002A774C" w:rsidRDefault="00761167" w:rsidP="00761167">
      <w:pPr>
        <w:pStyle w:val="a3"/>
        <w:rPr>
          <w:rFonts w:ascii="Arial" w:hAnsi="Arial" w:cs="Arial"/>
          <w:sz w:val="20"/>
          <w:szCs w:val="20"/>
          <w:shd w:val="clear" w:color="auto" w:fill="FEFEFE"/>
        </w:rPr>
      </w:pPr>
    </w:p>
    <w:p w:rsidR="00761167" w:rsidRPr="002A774C" w:rsidRDefault="00761167" w:rsidP="00761167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EFEFE"/>
        </w:rPr>
      </w:pPr>
      <w:r w:rsidRPr="002A774C">
        <w:rPr>
          <w:rFonts w:ascii="Arial" w:hAnsi="Arial" w:cs="Arial"/>
          <w:sz w:val="18"/>
          <w:szCs w:val="18"/>
          <w:shd w:val="clear" w:color="auto" w:fill="FEFEFE"/>
        </w:rPr>
        <w:t xml:space="preserve">Мероприятие </w:t>
      </w:r>
      <w:r w:rsidR="004E315D" w:rsidRPr="002A774C">
        <w:rPr>
          <w:rFonts w:ascii="Arial" w:hAnsi="Arial" w:cs="Arial"/>
          <w:sz w:val="18"/>
          <w:szCs w:val="18"/>
          <w:shd w:val="clear" w:color="auto" w:fill="FEFEFE"/>
        </w:rPr>
        <w:t xml:space="preserve"> </w:t>
      </w:r>
      <w:r w:rsidRPr="002A774C">
        <w:rPr>
          <w:rFonts w:ascii="Arial" w:hAnsi="Arial" w:cs="Arial"/>
          <w:sz w:val="18"/>
          <w:szCs w:val="18"/>
          <w:shd w:val="clear" w:color="auto" w:fill="FEFEFE"/>
        </w:rPr>
        <w:t xml:space="preserve">проводится в рамках проекта Партнерской Гражданской Платформы «Центральная Азия в Движении» (Платформа ЦАД) «Повышение потенциала членов Платформы», а также проекта Общественного Объединения «Ресурсный Центр для Пожилых»  «Путь  эффективной миграционной политике». </w:t>
      </w:r>
    </w:p>
    <w:p w:rsidR="004E315D" w:rsidRPr="002A774C" w:rsidRDefault="004E315D" w:rsidP="004E315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EFEFE"/>
        </w:rPr>
      </w:pPr>
    </w:p>
    <w:p w:rsidR="004E315D" w:rsidRPr="002A774C" w:rsidRDefault="004E315D" w:rsidP="004E315D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EFEFE"/>
        </w:rPr>
      </w:pPr>
    </w:p>
    <w:p w:rsidR="00E05A5F" w:rsidRPr="002A774C" w:rsidRDefault="004E315D" w:rsidP="00FB4163">
      <w:pPr>
        <w:spacing w:after="0" w:line="240" w:lineRule="auto"/>
        <w:ind w:firstLine="360"/>
        <w:jc w:val="both"/>
        <w:rPr>
          <w:rFonts w:ascii="Arial" w:hAnsi="Arial" w:cs="Arial"/>
          <w:b/>
          <w:i/>
          <w:sz w:val="20"/>
          <w:szCs w:val="20"/>
          <w:lang w:val="ky-KG"/>
        </w:rPr>
      </w:pPr>
      <w:r w:rsidRPr="002A774C">
        <w:rPr>
          <w:rFonts w:ascii="Arial" w:hAnsi="Arial" w:cs="Arial"/>
          <w:b/>
          <w:i/>
          <w:sz w:val="20"/>
          <w:szCs w:val="20"/>
          <w:shd w:val="clear" w:color="auto" w:fill="FEFEFE"/>
        </w:rPr>
        <w:t>Контактные телефоны: 0312986551, 0556372552 – Айдай Алгожоева</w:t>
      </w:r>
    </w:p>
    <w:sectPr w:rsidR="00E05A5F" w:rsidRPr="002A774C" w:rsidSect="00E05A5F">
      <w:headerReference w:type="default" r:id="rId7"/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95" w:rsidRDefault="00761695" w:rsidP="00FB4163">
      <w:pPr>
        <w:spacing w:after="0" w:line="240" w:lineRule="auto"/>
      </w:pPr>
      <w:r>
        <w:separator/>
      </w:r>
    </w:p>
  </w:endnote>
  <w:endnote w:type="continuationSeparator" w:id="0">
    <w:p w:rsidR="00761695" w:rsidRDefault="00761695" w:rsidP="00FB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95" w:rsidRDefault="00761695" w:rsidP="00FB4163">
      <w:pPr>
        <w:spacing w:after="0" w:line="240" w:lineRule="auto"/>
      </w:pPr>
      <w:r>
        <w:separator/>
      </w:r>
    </w:p>
  </w:footnote>
  <w:footnote w:type="continuationSeparator" w:id="0">
    <w:p w:rsidR="00761695" w:rsidRDefault="00761695" w:rsidP="00FB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63" w:rsidRDefault="00761167">
    <w:pPr>
      <w:pStyle w:val="a6"/>
    </w:pPr>
    <w:r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5547360</wp:posOffset>
          </wp:positionH>
          <wp:positionV relativeFrom="margin">
            <wp:posOffset>-581025</wp:posOffset>
          </wp:positionV>
          <wp:extent cx="1174750" cy="517525"/>
          <wp:effectExtent l="19050" t="0" r="6350" b="0"/>
          <wp:wrapSquare wrapText="bothSides"/>
          <wp:docPr id="105" name="Рисунок 105" descr="C:\Users\user1\Desktop\ЛОГО\ICCO Cooperation Logo i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1\Desktop\ЛОГО\ICCO Cooperation Logo in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4163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906145</wp:posOffset>
          </wp:positionH>
          <wp:positionV relativeFrom="margin">
            <wp:posOffset>-627380</wp:posOffset>
          </wp:positionV>
          <wp:extent cx="603250" cy="603250"/>
          <wp:effectExtent l="19050" t="0" r="6350" b="0"/>
          <wp:wrapSquare wrapText="bothSides"/>
          <wp:docPr id="3" name="Рисунок 5" descr="C:\Users\user1\Desktop\ЛОГО\logo_Plat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1\Desktop\ЛОГО\logo_Platfor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4163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4581525</wp:posOffset>
          </wp:positionH>
          <wp:positionV relativeFrom="margin">
            <wp:posOffset>-627380</wp:posOffset>
          </wp:positionV>
          <wp:extent cx="601980" cy="594995"/>
          <wp:effectExtent l="19050" t="0" r="7620" b="0"/>
          <wp:wrapSquare wrapText="bothSides"/>
          <wp:docPr id="12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4163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3657600</wp:posOffset>
          </wp:positionH>
          <wp:positionV relativeFrom="margin">
            <wp:posOffset>-594360</wp:posOffset>
          </wp:positionV>
          <wp:extent cx="526415" cy="534035"/>
          <wp:effectExtent l="38100" t="38100" r="26035" b="18415"/>
          <wp:wrapSquare wrapText="bothSides"/>
          <wp:docPr id="11" name="Рисунок 8" descr="C:\Users\user1\Desktop\ЛОГО\DC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ЛОГО\DCA_cmy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46485">
                    <a:off x="0" y="0"/>
                    <a:ext cx="526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4163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1769110</wp:posOffset>
          </wp:positionH>
          <wp:positionV relativeFrom="margin">
            <wp:posOffset>-548005</wp:posOffset>
          </wp:positionV>
          <wp:extent cx="622935" cy="549910"/>
          <wp:effectExtent l="19050" t="0" r="5715" b="0"/>
          <wp:wrapSquare wrapText="bothSides"/>
          <wp:docPr id="4" name="Рисунок 6" descr="Описание: RCE_LOGO(APP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RCE_LOGO(APPLE)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4163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2717800</wp:posOffset>
          </wp:positionH>
          <wp:positionV relativeFrom="margin">
            <wp:posOffset>-622935</wp:posOffset>
          </wp:positionV>
          <wp:extent cx="617855" cy="672465"/>
          <wp:effectExtent l="19050" t="0" r="0" b="0"/>
          <wp:wrapSquare wrapText="bothSides"/>
          <wp:docPr id="13" name="Рисунок 1" descr="D:\DATA\DESK\Bread for the World\Logo ARY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DESK\Bread for the World\Logo ARYSH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4163" w:rsidRPr="00FB4163">
      <w:rPr>
        <w:noProof/>
      </w:rPr>
      <w:drawing>
        <wp:inline distT="0" distB="0" distL="0" distR="0">
          <wp:extent cx="617401" cy="617401"/>
          <wp:effectExtent l="19050" t="0" r="0" b="0"/>
          <wp:docPr id="1" name="Рисунок 2" descr="D:\DESKTOP\БОС 15\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DESKTOP\БОС 15\gerb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95" cy="6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4163" w:rsidRPr="00FB4163">
      <w:rPr>
        <w:rFonts w:ascii="Calibri" w:eastAsia="Times New Roman" w:hAnsi="Calibri" w:cs="Times New Roman"/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587"/>
    <w:multiLevelType w:val="hybridMultilevel"/>
    <w:tmpl w:val="9CDA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50B7"/>
    <w:multiLevelType w:val="hybridMultilevel"/>
    <w:tmpl w:val="6372A2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881965"/>
    <w:multiLevelType w:val="hybridMultilevel"/>
    <w:tmpl w:val="D95A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2190D"/>
    <w:multiLevelType w:val="hybridMultilevel"/>
    <w:tmpl w:val="3B14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E50BF"/>
    <w:multiLevelType w:val="hybridMultilevel"/>
    <w:tmpl w:val="8604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87CAF"/>
    <w:multiLevelType w:val="hybridMultilevel"/>
    <w:tmpl w:val="43E62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65058"/>
    <w:rsid w:val="00012AAE"/>
    <w:rsid w:val="00063EED"/>
    <w:rsid w:val="00165058"/>
    <w:rsid w:val="002A774C"/>
    <w:rsid w:val="004A6870"/>
    <w:rsid w:val="004E315D"/>
    <w:rsid w:val="006152C9"/>
    <w:rsid w:val="006C51F1"/>
    <w:rsid w:val="00716330"/>
    <w:rsid w:val="00745C9E"/>
    <w:rsid w:val="00761167"/>
    <w:rsid w:val="00761695"/>
    <w:rsid w:val="00850B26"/>
    <w:rsid w:val="008743BE"/>
    <w:rsid w:val="00955002"/>
    <w:rsid w:val="00A075F8"/>
    <w:rsid w:val="00BB2475"/>
    <w:rsid w:val="00CB7BA7"/>
    <w:rsid w:val="00DD3C92"/>
    <w:rsid w:val="00E05A5F"/>
    <w:rsid w:val="00F702BA"/>
    <w:rsid w:val="00FB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1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1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HomePK</dc:creator>
  <cp:keywords/>
  <dc:description/>
  <cp:lastModifiedBy>Admin</cp:lastModifiedBy>
  <cp:revision>3</cp:revision>
  <cp:lastPrinted>2015-12-17T07:44:00Z</cp:lastPrinted>
  <dcterms:created xsi:type="dcterms:W3CDTF">2015-12-15T11:15:00Z</dcterms:created>
  <dcterms:modified xsi:type="dcterms:W3CDTF">2015-12-17T07:56:00Z</dcterms:modified>
</cp:coreProperties>
</file>