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8A1CE2" w:rsidRPr="00F71717" w:rsidTr="00F73CF4">
        <w:tc>
          <w:tcPr>
            <w:tcW w:w="4785" w:type="dxa"/>
          </w:tcPr>
          <w:p w:rsidR="008A1CE2" w:rsidRPr="00F71717" w:rsidRDefault="008A1CE2" w:rsidP="00F73C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A1CE2" w:rsidRPr="00F71717" w:rsidRDefault="008A1CE2" w:rsidP="00DC4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A1CE2" w:rsidRPr="00F71717" w:rsidRDefault="008A1CE2" w:rsidP="008A1CE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A1CE2" w:rsidRPr="00F71717" w:rsidRDefault="0016603C" w:rsidP="008A1C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КОНЦЕПЦИЯ</w:t>
      </w:r>
    </w:p>
    <w:p w:rsidR="008A1CE2" w:rsidRPr="00F71717" w:rsidRDefault="008A1CE2" w:rsidP="008A1C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>партийного проекта</w:t>
      </w:r>
    </w:p>
    <w:p w:rsidR="008A1CE2" w:rsidRPr="006A1733" w:rsidRDefault="008A1CE2" w:rsidP="008A1C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1733">
        <w:rPr>
          <w:rFonts w:ascii="Arial" w:hAnsi="Arial" w:cs="Arial"/>
          <w:b/>
          <w:sz w:val="28"/>
          <w:szCs w:val="28"/>
        </w:rPr>
        <w:t>«Ардагерлерді ардақтайық</w:t>
      </w:r>
      <w:r w:rsidR="006A1733">
        <w:rPr>
          <w:rFonts w:ascii="Arial" w:hAnsi="Arial" w:cs="Arial"/>
          <w:b/>
          <w:sz w:val="28"/>
          <w:szCs w:val="28"/>
        </w:rPr>
        <w:t>»</w:t>
      </w:r>
      <w:r w:rsidR="005D13C6">
        <w:rPr>
          <w:rFonts w:ascii="Arial" w:hAnsi="Arial" w:cs="Arial"/>
          <w:b/>
          <w:sz w:val="28"/>
          <w:szCs w:val="28"/>
        </w:rPr>
        <w:t xml:space="preserve"> - </w:t>
      </w:r>
      <w:r w:rsidR="0016603C">
        <w:rPr>
          <w:rFonts w:ascii="Arial" w:hAnsi="Arial" w:cs="Arial"/>
          <w:b/>
          <w:sz w:val="28"/>
          <w:szCs w:val="28"/>
        </w:rPr>
        <w:t>«С заботой о старшем поколении</w:t>
      </w:r>
      <w:r w:rsidRPr="006A1733">
        <w:rPr>
          <w:rFonts w:ascii="Arial" w:hAnsi="Arial" w:cs="Arial"/>
          <w:b/>
          <w:sz w:val="28"/>
          <w:szCs w:val="28"/>
        </w:rPr>
        <w:t xml:space="preserve">» </w:t>
      </w:r>
    </w:p>
    <w:p w:rsidR="008A1CE2" w:rsidRPr="00F71717" w:rsidRDefault="008A1CE2" w:rsidP="008A1CE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A1CE2" w:rsidRDefault="008A1CE2" w:rsidP="008A1CE2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b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>Содержание проекта</w:t>
      </w:r>
    </w:p>
    <w:p w:rsidR="008A1CE2" w:rsidRPr="00F71717" w:rsidRDefault="008A1CE2" w:rsidP="008A1CE2">
      <w:pPr>
        <w:spacing w:after="0" w:line="240" w:lineRule="auto"/>
        <w:ind w:left="993"/>
        <w:jc w:val="both"/>
        <w:rPr>
          <w:rFonts w:ascii="Arial" w:hAnsi="Arial" w:cs="Arial"/>
          <w:b/>
          <w:sz w:val="28"/>
          <w:szCs w:val="28"/>
        </w:rPr>
      </w:pPr>
    </w:p>
    <w:p w:rsidR="008A1CE2" w:rsidRPr="006A1733" w:rsidRDefault="008A1CE2" w:rsidP="006A1733">
      <w:pPr>
        <w:pStyle w:val="rtejustify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 xml:space="preserve">Актуальность: </w:t>
      </w:r>
    </w:p>
    <w:p w:rsidR="008A1CE2" w:rsidRDefault="008A1CE2" w:rsidP="008A1CE2">
      <w:pPr>
        <w:pStyle w:val="rtejustify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7A51BB">
        <w:rPr>
          <w:rFonts w:ascii="Arial" w:hAnsi="Arial" w:cs="Arial"/>
          <w:b/>
          <w:sz w:val="28"/>
          <w:szCs w:val="28"/>
        </w:rPr>
        <w:t>Стратегия «Казахстан-2050»:</w:t>
      </w:r>
      <w:r w:rsidRPr="00F71717">
        <w:rPr>
          <w:rFonts w:ascii="Arial" w:hAnsi="Arial" w:cs="Arial"/>
          <w:sz w:val="28"/>
          <w:szCs w:val="28"/>
        </w:rPr>
        <w:t xml:space="preserve"> </w:t>
      </w:r>
    </w:p>
    <w:p w:rsidR="008A1CE2" w:rsidRDefault="008A1CE2" w:rsidP="008A1CE2">
      <w:pPr>
        <w:pStyle w:val="rtejustify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Style w:val="a6"/>
          <w:rFonts w:ascii="Arial" w:hAnsi="Arial" w:cs="Arial"/>
          <w:b w:val="0"/>
          <w:sz w:val="28"/>
          <w:szCs w:val="28"/>
        </w:rPr>
        <w:t xml:space="preserve">Полная </w:t>
      </w:r>
      <w:r w:rsidRPr="00F71717">
        <w:rPr>
          <w:rStyle w:val="a6"/>
          <w:rFonts w:ascii="Arial" w:hAnsi="Arial" w:cs="Arial"/>
          <w:b w:val="0"/>
          <w:sz w:val="28"/>
          <w:szCs w:val="28"/>
        </w:rPr>
        <w:t>ответственность за адресную поддержку социально уязвимых слоев общества</w:t>
      </w:r>
      <w:r w:rsidRPr="00F71717">
        <w:rPr>
          <w:rFonts w:ascii="Arial" w:hAnsi="Arial" w:cs="Arial"/>
          <w:sz w:val="28"/>
          <w:szCs w:val="28"/>
        </w:rPr>
        <w:t> – пенсионеров, инвалидов, нетрудоспособных, больных детей и др.</w:t>
      </w:r>
    </w:p>
    <w:p w:rsidR="008A1CE2" w:rsidRDefault="008A1CE2" w:rsidP="008A1CE2">
      <w:pPr>
        <w:pStyle w:val="rtejustify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7A51BB">
        <w:rPr>
          <w:rFonts w:ascii="Arial" w:hAnsi="Arial" w:cs="Arial"/>
          <w:b/>
          <w:sz w:val="28"/>
          <w:szCs w:val="28"/>
        </w:rPr>
        <w:t xml:space="preserve">Послание </w:t>
      </w:r>
      <w:r w:rsidR="00D836FE">
        <w:rPr>
          <w:rFonts w:ascii="Arial" w:hAnsi="Arial" w:cs="Arial"/>
          <w:b/>
          <w:sz w:val="28"/>
          <w:szCs w:val="28"/>
        </w:rPr>
        <w:t xml:space="preserve">Главы государства народу Казахстана </w:t>
      </w:r>
      <w:r w:rsidRPr="007A51BB">
        <w:rPr>
          <w:rFonts w:ascii="Arial" w:hAnsi="Arial" w:cs="Arial"/>
          <w:b/>
          <w:bCs/>
          <w:kern w:val="36"/>
          <w:sz w:val="28"/>
          <w:szCs w:val="28"/>
        </w:rPr>
        <w:t>«</w:t>
      </w:r>
      <w:r w:rsidRPr="007A51BB">
        <w:rPr>
          <w:rFonts w:ascii="Arial" w:hAnsi="Arial" w:cs="Arial"/>
          <w:b/>
          <w:bCs/>
          <w:sz w:val="28"/>
          <w:szCs w:val="28"/>
        </w:rPr>
        <w:t>Казахстанский путь – 2050: единая цель, единые интересы, единое будущее»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A1CE2" w:rsidRPr="007A51BB" w:rsidRDefault="008A1CE2" w:rsidP="008A1CE2">
      <w:pPr>
        <w:pStyle w:val="rtejustify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Укрепление </w:t>
      </w:r>
      <w:r w:rsidRPr="008D6A4F">
        <w:rPr>
          <w:rFonts w:ascii="Arial" w:hAnsi="Arial" w:cs="Arial"/>
          <w:sz w:val="28"/>
          <w:szCs w:val="28"/>
        </w:rPr>
        <w:t>благосостояния  казахстанцев. Социальное самочувствие простых людей должно быть важнейшим индикатором нашего продвижения к главной цели</w:t>
      </w:r>
      <w:r>
        <w:rPr>
          <w:rFonts w:ascii="Arial" w:hAnsi="Arial" w:cs="Arial"/>
          <w:sz w:val="28"/>
          <w:szCs w:val="28"/>
        </w:rPr>
        <w:t xml:space="preserve"> С</w:t>
      </w:r>
      <w:r w:rsidR="00DC2517">
        <w:rPr>
          <w:rFonts w:ascii="Arial" w:hAnsi="Arial" w:cs="Arial"/>
          <w:sz w:val="28"/>
          <w:szCs w:val="28"/>
        </w:rPr>
        <w:t>тратегии «Казахстан-2050».</w:t>
      </w:r>
      <w:r w:rsidRPr="00F71717">
        <w:rPr>
          <w:rFonts w:ascii="Arial" w:hAnsi="Arial" w:cs="Arial"/>
          <w:sz w:val="28"/>
          <w:szCs w:val="28"/>
        </w:rPr>
        <w:t xml:space="preserve"> </w:t>
      </w:r>
    </w:p>
    <w:p w:rsidR="008A1CE2" w:rsidRDefault="008A1CE2" w:rsidP="008A1CE2">
      <w:pPr>
        <w:pStyle w:val="rtejustify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7A51BB">
        <w:rPr>
          <w:rFonts w:ascii="Arial" w:hAnsi="Arial" w:cs="Arial"/>
          <w:b/>
          <w:sz w:val="28"/>
          <w:szCs w:val="28"/>
        </w:rPr>
        <w:t>Доктрина партии</w:t>
      </w:r>
      <w:r>
        <w:rPr>
          <w:rFonts w:ascii="Arial" w:hAnsi="Arial" w:cs="Arial"/>
          <w:sz w:val="28"/>
          <w:szCs w:val="28"/>
        </w:rPr>
        <w:t xml:space="preserve">: </w:t>
      </w:r>
    </w:p>
    <w:p w:rsidR="00F757E4" w:rsidRDefault="006A1733" w:rsidP="00F757E4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</w:t>
      </w:r>
      <w:r w:rsidR="00F757E4" w:rsidRPr="00F757E4">
        <w:rPr>
          <w:rFonts w:ascii="Arial" w:hAnsi="Arial" w:cs="Arial"/>
          <w:sz w:val="28"/>
          <w:szCs w:val="28"/>
        </w:rPr>
        <w:t xml:space="preserve">енность </w:t>
      </w:r>
      <w:r w:rsidRPr="006A1733">
        <w:rPr>
          <w:rFonts w:ascii="Arial" w:hAnsi="Arial" w:cs="Arial"/>
          <w:b/>
          <w:sz w:val="28"/>
          <w:szCs w:val="28"/>
        </w:rPr>
        <w:t>«Человек»</w:t>
      </w:r>
      <w:r>
        <w:rPr>
          <w:rFonts w:ascii="Arial" w:hAnsi="Arial" w:cs="Arial"/>
          <w:sz w:val="28"/>
          <w:szCs w:val="28"/>
        </w:rPr>
        <w:t xml:space="preserve"> </w:t>
      </w:r>
      <w:r w:rsidR="00F757E4" w:rsidRPr="00F757E4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Наша главная ценность </w:t>
      </w:r>
      <w:r w:rsidR="00F757E4" w:rsidRPr="00F757E4">
        <w:rPr>
          <w:rFonts w:ascii="Arial" w:hAnsi="Arial" w:cs="Arial"/>
          <w:sz w:val="28"/>
          <w:szCs w:val="28"/>
        </w:rPr>
        <w:t>Человек, его достоинство и права, благополучие и законные интересы</w:t>
      </w:r>
      <w:r>
        <w:rPr>
          <w:rFonts w:ascii="Arial" w:hAnsi="Arial" w:cs="Arial"/>
          <w:sz w:val="28"/>
          <w:szCs w:val="28"/>
        </w:rPr>
        <w:t>.</w:t>
      </w:r>
    </w:p>
    <w:p w:rsidR="00F757E4" w:rsidRPr="00F757E4" w:rsidRDefault="006A1733" w:rsidP="00F757E4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Ценность </w:t>
      </w:r>
      <w:r w:rsidRPr="006A1733">
        <w:rPr>
          <w:rFonts w:ascii="Arial" w:hAnsi="Arial" w:cs="Arial"/>
          <w:b/>
          <w:sz w:val="28"/>
          <w:szCs w:val="28"/>
        </w:rPr>
        <w:t>«</w:t>
      </w:r>
      <w:r w:rsidR="00F757E4" w:rsidRPr="006A1733">
        <w:rPr>
          <w:rFonts w:ascii="Arial" w:hAnsi="Arial" w:cs="Arial"/>
          <w:b/>
          <w:sz w:val="28"/>
          <w:szCs w:val="28"/>
        </w:rPr>
        <w:t>Солидарность</w:t>
      </w:r>
      <w:r w:rsidRPr="006A1733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</w:t>
      </w:r>
      <w:r w:rsidRPr="00F757E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Солидарность</w:t>
      </w:r>
      <w:r w:rsidR="00F757E4" w:rsidRPr="00F757E4">
        <w:rPr>
          <w:rFonts w:ascii="Arial" w:hAnsi="Arial" w:cs="Arial"/>
          <w:sz w:val="28"/>
          <w:szCs w:val="28"/>
        </w:rPr>
        <w:t xml:space="preserve"> закладывается в семье. Это взаимопомощь членов семьи, друзей, окружающих, поддержка слабых сильными, малоимущих обеспеченными, больных здоровыми и младших старшими.</w:t>
      </w:r>
    </w:p>
    <w:p w:rsidR="008A1CE2" w:rsidRDefault="006A1733" w:rsidP="008A1CE2">
      <w:pPr>
        <w:pStyle w:val="rtejustify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Ценность </w:t>
      </w:r>
      <w:r w:rsidRPr="006A1733">
        <w:rPr>
          <w:rFonts w:ascii="Arial" w:hAnsi="Arial" w:cs="Arial"/>
          <w:b/>
          <w:sz w:val="28"/>
          <w:szCs w:val="28"/>
        </w:rPr>
        <w:t>«</w:t>
      </w:r>
      <w:r w:rsidR="008A1CE2" w:rsidRPr="006A1733">
        <w:rPr>
          <w:rFonts w:ascii="Arial" w:hAnsi="Arial" w:cs="Arial"/>
          <w:b/>
          <w:sz w:val="28"/>
          <w:szCs w:val="28"/>
        </w:rPr>
        <w:t>Семья</w:t>
      </w:r>
      <w:r w:rsidR="00112FD0">
        <w:rPr>
          <w:rFonts w:ascii="Arial" w:hAnsi="Arial" w:cs="Arial"/>
          <w:b/>
          <w:sz w:val="28"/>
          <w:szCs w:val="28"/>
        </w:rPr>
        <w:t xml:space="preserve"> и трад</w:t>
      </w:r>
      <w:r w:rsidR="0022277F">
        <w:rPr>
          <w:rFonts w:ascii="Arial" w:hAnsi="Arial" w:cs="Arial"/>
          <w:b/>
          <w:sz w:val="28"/>
          <w:szCs w:val="28"/>
        </w:rPr>
        <w:t>и</w:t>
      </w:r>
      <w:r w:rsidR="00112FD0">
        <w:rPr>
          <w:rFonts w:ascii="Arial" w:hAnsi="Arial" w:cs="Arial"/>
          <w:b/>
          <w:sz w:val="28"/>
          <w:szCs w:val="28"/>
        </w:rPr>
        <w:t>ции</w:t>
      </w:r>
      <w:r w:rsidRPr="006A1733">
        <w:rPr>
          <w:rFonts w:ascii="Arial" w:hAnsi="Arial" w:cs="Arial"/>
          <w:b/>
          <w:sz w:val="28"/>
          <w:szCs w:val="28"/>
        </w:rPr>
        <w:t>»</w:t>
      </w:r>
      <w:r w:rsidR="008A1CE2" w:rsidRPr="002A139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 Семья это </w:t>
      </w:r>
      <w:r w:rsidR="008A1CE2" w:rsidRPr="002A1392">
        <w:rPr>
          <w:rFonts w:ascii="Arial" w:hAnsi="Arial" w:cs="Arial"/>
          <w:sz w:val="28"/>
          <w:szCs w:val="28"/>
        </w:rPr>
        <w:t xml:space="preserve">важнейший институт сохранения ценностей нашего общества. Именно в семье формируются преемственность поколений, уважение к старшим, забота о детях, традиции взаимной поддержки, трудолюбие и стремление к знаниям. </w:t>
      </w:r>
    </w:p>
    <w:p w:rsidR="008A1CE2" w:rsidRDefault="006A1733" w:rsidP="008A1CE2">
      <w:pPr>
        <w:pStyle w:val="rtejustify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Фактор всеобщего успеха </w:t>
      </w:r>
      <w:r w:rsidRPr="006A1733">
        <w:rPr>
          <w:rFonts w:ascii="Arial" w:hAnsi="Arial" w:cs="Arial"/>
          <w:b/>
          <w:sz w:val="28"/>
          <w:szCs w:val="28"/>
        </w:rPr>
        <w:t>«Справедливая социальная политика»</w:t>
      </w:r>
      <w:r>
        <w:rPr>
          <w:rFonts w:ascii="Arial" w:hAnsi="Arial" w:cs="Arial"/>
          <w:sz w:val="28"/>
          <w:szCs w:val="28"/>
        </w:rPr>
        <w:t xml:space="preserve"> -  </w:t>
      </w:r>
      <w:r w:rsidR="008A1CE2">
        <w:rPr>
          <w:rFonts w:ascii="Arial" w:hAnsi="Arial" w:cs="Arial"/>
          <w:sz w:val="28"/>
          <w:szCs w:val="28"/>
        </w:rPr>
        <w:t>В</w:t>
      </w:r>
      <w:r w:rsidR="008A1CE2" w:rsidRPr="00F71717">
        <w:rPr>
          <w:rFonts w:ascii="Arial" w:hAnsi="Arial" w:cs="Arial"/>
          <w:sz w:val="28"/>
          <w:szCs w:val="28"/>
        </w:rPr>
        <w:t xml:space="preserve">се граждане должны иметь равный доступ к социальным услугам, соответствующим высоким стандартам жизни. Это должно быть обеспечено через солидарную ответственность государства, работодателей и граждан. </w:t>
      </w:r>
    </w:p>
    <w:p w:rsidR="005D13C6" w:rsidRDefault="000B392E" w:rsidP="000B392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5D13C6" w:rsidRPr="00F71717">
        <w:rPr>
          <w:rFonts w:ascii="Arial" w:hAnsi="Arial" w:cs="Arial"/>
          <w:color w:val="000000"/>
          <w:sz w:val="28"/>
          <w:szCs w:val="28"/>
        </w:rPr>
        <w:t>Реализация данного проекта приобретает особую значимость в преддверии празднования 70-летия Великой Победы.</w:t>
      </w:r>
    </w:p>
    <w:p w:rsidR="000B392E" w:rsidRPr="00F71717" w:rsidRDefault="000B392E" w:rsidP="000B392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57E4" w:rsidRPr="006A1733" w:rsidRDefault="006A1733" w:rsidP="006A1733">
      <w:pPr>
        <w:pStyle w:val="rtejustify"/>
        <w:tabs>
          <w:tab w:val="left" w:pos="720"/>
        </w:tabs>
        <w:spacing w:before="0" w:beforeAutospacing="0" w:after="0" w:afterAutospacing="0"/>
        <w:ind w:firstLine="720"/>
        <w:rPr>
          <w:rFonts w:ascii="Arial" w:hAnsi="Arial" w:cs="Arial"/>
          <w:b/>
          <w:sz w:val="28"/>
          <w:szCs w:val="28"/>
        </w:rPr>
      </w:pPr>
      <w:r w:rsidRPr="006A1733">
        <w:rPr>
          <w:rFonts w:ascii="Arial" w:hAnsi="Arial" w:cs="Arial"/>
          <w:b/>
          <w:sz w:val="28"/>
          <w:szCs w:val="28"/>
        </w:rPr>
        <w:t>Проблем</w:t>
      </w:r>
      <w:r w:rsidR="000B392E">
        <w:rPr>
          <w:rFonts w:ascii="Arial" w:hAnsi="Arial" w:cs="Arial"/>
          <w:b/>
          <w:sz w:val="28"/>
          <w:szCs w:val="28"/>
        </w:rPr>
        <w:t>ные вопросы</w:t>
      </w:r>
      <w:r>
        <w:rPr>
          <w:rFonts w:ascii="Arial" w:hAnsi="Arial" w:cs="Arial"/>
          <w:b/>
          <w:sz w:val="28"/>
          <w:szCs w:val="28"/>
        </w:rPr>
        <w:t>:</w:t>
      </w:r>
    </w:p>
    <w:p w:rsidR="005D13C6" w:rsidRPr="005D13C6" w:rsidRDefault="005D13C6" w:rsidP="006926F5">
      <w:pPr>
        <w:pStyle w:val="rtejustify"/>
        <w:numPr>
          <w:ilvl w:val="0"/>
          <w:numId w:val="12"/>
        </w:numPr>
        <w:tabs>
          <w:tab w:val="left" w:pos="72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5D13C6">
        <w:rPr>
          <w:rFonts w:ascii="Arial" w:hAnsi="Arial" w:cs="Arial"/>
          <w:b/>
          <w:sz w:val="28"/>
          <w:szCs w:val="28"/>
        </w:rPr>
        <w:t>Неполный доступ ветеранов</w:t>
      </w:r>
      <w:r w:rsidR="006926F5">
        <w:rPr>
          <w:rFonts w:ascii="Arial" w:hAnsi="Arial" w:cs="Arial"/>
          <w:b/>
          <w:sz w:val="28"/>
          <w:szCs w:val="28"/>
        </w:rPr>
        <w:t>, тружеников тыла</w:t>
      </w:r>
      <w:r w:rsidRPr="005D13C6">
        <w:rPr>
          <w:rFonts w:ascii="Arial" w:hAnsi="Arial" w:cs="Arial"/>
          <w:b/>
          <w:sz w:val="28"/>
          <w:szCs w:val="28"/>
        </w:rPr>
        <w:t xml:space="preserve"> и одиноких пожилых людей к медицинскому и медико-социальному обслуживанию.</w:t>
      </w:r>
    </w:p>
    <w:p w:rsidR="005D13C6" w:rsidRPr="005D13C6" w:rsidRDefault="006926F5" w:rsidP="005D13C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 xml:space="preserve">По данным экспертной группы по направлению Предвыборной Платформы партии «Совершенствование социальной защиты </w:t>
      </w:r>
      <w:r w:rsidRPr="00F71717">
        <w:rPr>
          <w:rFonts w:ascii="Arial" w:hAnsi="Arial" w:cs="Arial"/>
          <w:sz w:val="28"/>
          <w:szCs w:val="28"/>
        </w:rPr>
        <w:lastRenderedPageBreak/>
        <w:t>ветеранов и военнослужащих» (2012 год)</w:t>
      </w:r>
      <w:r w:rsidR="003E2FAF">
        <w:rPr>
          <w:rFonts w:ascii="Arial" w:hAnsi="Arial" w:cs="Arial"/>
          <w:sz w:val="28"/>
          <w:szCs w:val="28"/>
        </w:rPr>
        <w:t xml:space="preserve"> требует </w:t>
      </w:r>
      <w:r w:rsidR="003E2FAF" w:rsidRPr="003E2FAF">
        <w:rPr>
          <w:rFonts w:ascii="Arial" w:hAnsi="Arial" w:cs="Arial"/>
          <w:sz w:val="28"/>
          <w:szCs w:val="28"/>
        </w:rPr>
        <w:t>улучшения</w:t>
      </w:r>
      <w:r w:rsidR="003E2F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качество медицинского </w:t>
      </w:r>
      <w:r w:rsidR="005D13C6" w:rsidRPr="005D13C6">
        <w:rPr>
          <w:rFonts w:ascii="Arial" w:hAnsi="Arial" w:cs="Arial"/>
          <w:sz w:val="28"/>
          <w:szCs w:val="28"/>
        </w:rPr>
        <w:t>обслуживания</w:t>
      </w:r>
      <w:r>
        <w:rPr>
          <w:rFonts w:ascii="Arial" w:hAnsi="Arial" w:cs="Arial"/>
          <w:sz w:val="28"/>
          <w:szCs w:val="28"/>
        </w:rPr>
        <w:t>, включая разработку нормативно-правовой базы по гериатрии и геронтологии, протоколов диагностики, лечения и реабилитации граждан пожилого возраста, расширение службы паллиативной и сестринского ухода, спектра услуг социальных работников при оказании медико-социальной помощи</w:t>
      </w:r>
      <w:r w:rsidR="005D13C6" w:rsidRPr="005D13C6">
        <w:rPr>
          <w:rFonts w:ascii="Arial" w:hAnsi="Arial" w:cs="Arial"/>
          <w:sz w:val="28"/>
          <w:szCs w:val="28"/>
        </w:rPr>
        <w:t>. По состоянию на 2012 год (ситуация не изменилась)  госпитализация во</w:t>
      </w:r>
      <w:r w:rsidR="003E2FAF">
        <w:rPr>
          <w:rFonts w:ascii="Arial" w:hAnsi="Arial" w:cs="Arial"/>
          <w:sz w:val="28"/>
          <w:szCs w:val="28"/>
        </w:rPr>
        <w:t>стребована почти для 1,8 тыс. участников ВОВ</w:t>
      </w:r>
      <w:r w:rsidR="005D13C6" w:rsidRPr="005D13C6">
        <w:rPr>
          <w:rFonts w:ascii="Arial" w:hAnsi="Arial" w:cs="Arial"/>
          <w:sz w:val="28"/>
          <w:szCs w:val="28"/>
        </w:rPr>
        <w:t>, около 300 из них требуется лечение в республиканских центрах.</w:t>
      </w:r>
    </w:p>
    <w:p w:rsidR="005D13C6" w:rsidRPr="005D13C6" w:rsidRDefault="005D13C6" w:rsidP="005D13C6">
      <w:pPr>
        <w:pStyle w:val="rtejustify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5D13C6">
        <w:rPr>
          <w:rFonts w:ascii="Arial" w:hAnsi="Arial" w:cs="Arial"/>
          <w:b/>
          <w:sz w:val="28"/>
          <w:szCs w:val="28"/>
        </w:rPr>
        <w:t>Проблемы социально-бытового характера.</w:t>
      </w:r>
    </w:p>
    <w:p w:rsidR="005D13C6" w:rsidRPr="00F71717" w:rsidRDefault="005D13C6" w:rsidP="005D13C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 xml:space="preserve">По данным экспертной группы по направлению Предвыборной Платформы партии «Совершенствование социальной защиты ветеранов и военнослужащих» (2012 год) в улучшении жилищных условий нуждаются </w:t>
      </w:r>
      <w:r w:rsidRPr="00F71717">
        <w:rPr>
          <w:rFonts w:ascii="Arial" w:hAnsi="Arial" w:cs="Arial"/>
          <w:b/>
          <w:sz w:val="28"/>
          <w:szCs w:val="28"/>
        </w:rPr>
        <w:t>более 200 фронтовиков</w:t>
      </w:r>
      <w:r w:rsidRPr="00F71717">
        <w:rPr>
          <w:rFonts w:ascii="Arial" w:hAnsi="Arial" w:cs="Arial"/>
          <w:sz w:val="28"/>
          <w:szCs w:val="28"/>
        </w:rPr>
        <w:t xml:space="preserve">, около </w:t>
      </w:r>
      <w:r w:rsidRPr="00F71717">
        <w:rPr>
          <w:rFonts w:ascii="Arial" w:hAnsi="Arial" w:cs="Arial"/>
          <w:b/>
          <w:sz w:val="28"/>
          <w:szCs w:val="28"/>
        </w:rPr>
        <w:t>900 ветеранов</w:t>
      </w:r>
      <w:r w:rsidRPr="00F71717">
        <w:rPr>
          <w:rFonts w:ascii="Arial" w:hAnsi="Arial" w:cs="Arial"/>
          <w:sz w:val="28"/>
          <w:szCs w:val="28"/>
        </w:rPr>
        <w:t xml:space="preserve"> нуждаются в ремонте жилья. Большинство сельских ветеранов не имеют коммунальных удобств, а льготы на топливо не перекрывают того объема помощи по коммунальному обслуживанию, что получают городские ветераны. </w:t>
      </w:r>
    </w:p>
    <w:p w:rsidR="005D13C6" w:rsidRPr="005D13C6" w:rsidRDefault="005D13C6" w:rsidP="005D13C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D13C6">
        <w:rPr>
          <w:rFonts w:ascii="Arial" w:hAnsi="Arial" w:cs="Arial"/>
          <w:sz w:val="28"/>
          <w:szCs w:val="28"/>
        </w:rPr>
        <w:t>Особого внимания требует также категория одиноких пожилых людей, большинство из которых нуждается не только в уходе, лечении и улучшении жизненных условий, но и в простом человеческом внимании.</w:t>
      </w:r>
    </w:p>
    <w:p w:rsidR="005D13C6" w:rsidRPr="005D13C6" w:rsidRDefault="006A63E0" w:rsidP="005D13C6">
      <w:pPr>
        <w:pStyle w:val="rtejustify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Социальная дезадаптация пожилых людей</w:t>
      </w:r>
      <w:r w:rsidR="005D13C6" w:rsidRPr="005D13C6">
        <w:rPr>
          <w:rFonts w:ascii="Arial" w:hAnsi="Arial" w:cs="Arial"/>
          <w:b/>
          <w:sz w:val="28"/>
          <w:szCs w:val="28"/>
        </w:rPr>
        <w:t>.</w:t>
      </w:r>
    </w:p>
    <w:p w:rsidR="008A1CE2" w:rsidRDefault="008A1CE2" w:rsidP="008A1CE2">
      <w:pPr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 xml:space="preserve">Серьезной проблемой на сегодняшний день является социальная дезадаптация </w:t>
      </w:r>
      <w:r w:rsidRPr="00FB7AD8">
        <w:rPr>
          <w:rFonts w:ascii="Arial" w:hAnsi="Arial" w:cs="Arial"/>
          <w:b/>
          <w:sz w:val="28"/>
          <w:szCs w:val="28"/>
        </w:rPr>
        <w:t>граждан пожилого возраста</w:t>
      </w:r>
      <w:r w:rsidRPr="00F71717">
        <w:rPr>
          <w:rFonts w:ascii="Arial" w:hAnsi="Arial" w:cs="Arial"/>
          <w:sz w:val="28"/>
          <w:szCs w:val="28"/>
        </w:rPr>
        <w:t xml:space="preserve">, </w:t>
      </w:r>
      <w:r w:rsidR="00C96051">
        <w:rPr>
          <w:rFonts w:ascii="Arial" w:hAnsi="Arial" w:cs="Arial"/>
          <w:sz w:val="28"/>
          <w:szCs w:val="28"/>
          <w:lang w:val="kk-KZ"/>
        </w:rPr>
        <w:t>в особенности одиноких пожилых людей и тружеников тыла</w:t>
      </w:r>
      <w:r w:rsidR="00C96051">
        <w:rPr>
          <w:rFonts w:ascii="Arial" w:hAnsi="Arial" w:cs="Arial"/>
          <w:sz w:val="28"/>
          <w:szCs w:val="28"/>
        </w:rPr>
        <w:t>,</w:t>
      </w:r>
      <w:r w:rsidR="00C96051">
        <w:rPr>
          <w:rFonts w:ascii="Arial" w:hAnsi="Arial" w:cs="Arial"/>
          <w:sz w:val="28"/>
          <w:szCs w:val="28"/>
          <w:lang w:val="kk-KZ"/>
        </w:rPr>
        <w:t xml:space="preserve"> </w:t>
      </w:r>
      <w:r w:rsidRPr="00F71717">
        <w:rPr>
          <w:rFonts w:ascii="Arial" w:hAnsi="Arial" w:cs="Arial"/>
          <w:sz w:val="28"/>
          <w:szCs w:val="28"/>
        </w:rPr>
        <w:t>которая выражается в нарушении связей человек</w:t>
      </w:r>
      <w:r>
        <w:rPr>
          <w:rFonts w:ascii="Arial" w:hAnsi="Arial" w:cs="Arial"/>
          <w:sz w:val="28"/>
          <w:szCs w:val="28"/>
          <w:lang w:val="kk-KZ"/>
        </w:rPr>
        <w:t>а</w:t>
      </w:r>
      <w:r w:rsidRPr="00F717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с</w:t>
      </w:r>
      <w:r w:rsidRPr="00F71717">
        <w:rPr>
          <w:rFonts w:ascii="Arial" w:hAnsi="Arial" w:cs="Arial"/>
          <w:sz w:val="28"/>
          <w:szCs w:val="28"/>
        </w:rPr>
        <w:t xml:space="preserve"> окружающей его средой, существующими условиями жизни. Это имеет негативные последствия для пожилых людей, ведущие к ухудшению общего самочувствия. В целом социальная дезадаптация приводит к ограничению доступа к общественным благам и услугам, существенным образом снижает качество жизни пожилых граждан.</w:t>
      </w:r>
    </w:p>
    <w:p w:rsidR="008A1CE2" w:rsidRPr="00F71717" w:rsidRDefault="008A1CE2" w:rsidP="008A1CE2">
      <w:pPr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8A1CE2" w:rsidRDefault="008A1CE2" w:rsidP="008A1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>Цель:</w:t>
      </w:r>
      <w:r w:rsidRPr="00F71717">
        <w:rPr>
          <w:rFonts w:ascii="Arial" w:hAnsi="Arial" w:cs="Arial"/>
          <w:sz w:val="28"/>
          <w:szCs w:val="28"/>
        </w:rPr>
        <w:t xml:space="preserve"> </w:t>
      </w:r>
    </w:p>
    <w:p w:rsidR="008A1CE2" w:rsidRDefault="00B51784" w:rsidP="008A1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У</w:t>
      </w:r>
      <w:r w:rsidR="00F757E4">
        <w:rPr>
          <w:rFonts w:ascii="Arial" w:hAnsi="Arial" w:cs="Arial"/>
          <w:sz w:val="28"/>
          <w:szCs w:val="28"/>
        </w:rPr>
        <w:t xml:space="preserve">крепление </w:t>
      </w:r>
      <w:r w:rsidR="008A1CE2" w:rsidRPr="00F71717">
        <w:rPr>
          <w:rFonts w:ascii="Arial" w:hAnsi="Arial" w:cs="Arial"/>
          <w:sz w:val="28"/>
          <w:szCs w:val="28"/>
        </w:rPr>
        <w:t xml:space="preserve">в обществе </w:t>
      </w:r>
      <w:r w:rsidR="000B392E">
        <w:rPr>
          <w:rFonts w:ascii="Arial" w:hAnsi="Arial" w:cs="Arial"/>
          <w:sz w:val="28"/>
          <w:szCs w:val="28"/>
        </w:rPr>
        <w:t>чувства</w:t>
      </w:r>
      <w:r w:rsidR="006A1733">
        <w:rPr>
          <w:rFonts w:ascii="Arial" w:hAnsi="Arial" w:cs="Arial"/>
          <w:sz w:val="28"/>
          <w:szCs w:val="28"/>
        </w:rPr>
        <w:t xml:space="preserve"> солидарности, </w:t>
      </w:r>
      <w:r w:rsidR="006A1733" w:rsidRPr="00F71717">
        <w:rPr>
          <w:rFonts w:ascii="Arial" w:hAnsi="Arial" w:cs="Arial"/>
          <w:sz w:val="28"/>
          <w:szCs w:val="28"/>
        </w:rPr>
        <w:t>патриотизма</w:t>
      </w:r>
      <w:r w:rsidR="00455823">
        <w:rPr>
          <w:rFonts w:ascii="Arial" w:hAnsi="Arial" w:cs="Arial"/>
          <w:sz w:val="28"/>
          <w:szCs w:val="28"/>
        </w:rPr>
        <w:t>,</w:t>
      </w:r>
      <w:r w:rsidR="006A1733" w:rsidRPr="00F71717">
        <w:rPr>
          <w:rFonts w:ascii="Arial" w:hAnsi="Arial" w:cs="Arial"/>
          <w:sz w:val="28"/>
          <w:szCs w:val="28"/>
        </w:rPr>
        <w:t xml:space="preserve"> </w:t>
      </w:r>
      <w:r w:rsidR="008A1CE2">
        <w:rPr>
          <w:rFonts w:ascii="Arial" w:hAnsi="Arial" w:cs="Arial"/>
          <w:sz w:val="28"/>
          <w:szCs w:val="28"/>
        </w:rPr>
        <w:t>традиций</w:t>
      </w:r>
      <w:r w:rsidR="006A1733">
        <w:rPr>
          <w:rFonts w:ascii="Arial" w:hAnsi="Arial" w:cs="Arial"/>
          <w:sz w:val="28"/>
          <w:szCs w:val="28"/>
        </w:rPr>
        <w:t xml:space="preserve"> и </w:t>
      </w:r>
      <w:r w:rsidR="008A1CE2" w:rsidRPr="00F71717">
        <w:rPr>
          <w:rFonts w:ascii="Arial" w:hAnsi="Arial" w:cs="Arial"/>
          <w:sz w:val="28"/>
          <w:szCs w:val="28"/>
        </w:rPr>
        <w:t xml:space="preserve">уважения к старшему поколению </w:t>
      </w:r>
      <w:r w:rsidR="008A1CE2" w:rsidRPr="00F71717">
        <w:rPr>
          <w:rFonts w:ascii="Arial" w:hAnsi="Arial" w:cs="Arial"/>
          <w:bCs/>
          <w:sz w:val="28"/>
          <w:szCs w:val="28"/>
        </w:rPr>
        <w:t>через заботу</w:t>
      </w:r>
      <w:r w:rsidR="006A1733">
        <w:rPr>
          <w:rFonts w:ascii="Arial" w:hAnsi="Arial" w:cs="Arial"/>
          <w:bCs/>
          <w:sz w:val="28"/>
          <w:szCs w:val="28"/>
        </w:rPr>
        <w:t xml:space="preserve"> о ветеранах, тружениках тыла, </w:t>
      </w:r>
      <w:r w:rsidR="008A1CE2" w:rsidRPr="00F71717">
        <w:rPr>
          <w:rFonts w:ascii="Arial" w:hAnsi="Arial" w:cs="Arial"/>
          <w:bCs/>
          <w:sz w:val="28"/>
          <w:szCs w:val="28"/>
        </w:rPr>
        <w:t>одиноких пожилых людях.</w:t>
      </w:r>
    </w:p>
    <w:p w:rsidR="00EE1FF6" w:rsidRPr="00EE1FF6" w:rsidRDefault="00EE1FF6" w:rsidP="008A1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</w:p>
    <w:p w:rsidR="00B51784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 xml:space="preserve">Целевая </w:t>
      </w:r>
      <w:r w:rsidR="005D13C6">
        <w:rPr>
          <w:rFonts w:ascii="Arial" w:hAnsi="Arial" w:cs="Arial"/>
          <w:b/>
          <w:sz w:val="28"/>
          <w:szCs w:val="28"/>
        </w:rPr>
        <w:t>группа</w:t>
      </w:r>
      <w:r w:rsidRPr="00F71717">
        <w:rPr>
          <w:rFonts w:ascii="Arial" w:hAnsi="Arial" w:cs="Arial"/>
          <w:b/>
          <w:sz w:val="28"/>
          <w:szCs w:val="28"/>
        </w:rPr>
        <w:t xml:space="preserve">: </w:t>
      </w:r>
    </w:p>
    <w:p w:rsidR="008A1CE2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>ветераны ВОВ, труженики тыла, одинокие пожилые люди.</w:t>
      </w:r>
      <w:r w:rsidRPr="00F71717">
        <w:rPr>
          <w:rFonts w:ascii="Arial" w:hAnsi="Arial" w:cs="Arial"/>
          <w:i/>
          <w:sz w:val="28"/>
          <w:szCs w:val="28"/>
        </w:rPr>
        <w:t xml:space="preserve"> </w:t>
      </w:r>
    </w:p>
    <w:p w:rsidR="005D13C6" w:rsidRPr="00F71717" w:rsidRDefault="005D13C6" w:rsidP="005D13C6">
      <w:pPr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 xml:space="preserve">На 2013 год в стране насчитываются порядка </w:t>
      </w:r>
      <w:r w:rsidRPr="00F71717">
        <w:rPr>
          <w:rFonts w:ascii="Arial" w:hAnsi="Arial" w:cs="Arial"/>
          <w:b/>
          <w:sz w:val="28"/>
          <w:szCs w:val="28"/>
        </w:rPr>
        <w:t xml:space="preserve">1,7 млн. </w:t>
      </w:r>
      <w:r w:rsidRPr="00F71717">
        <w:rPr>
          <w:rFonts w:ascii="Arial" w:hAnsi="Arial" w:cs="Arial"/>
          <w:sz w:val="28"/>
          <w:szCs w:val="28"/>
        </w:rPr>
        <w:t xml:space="preserve"> граждан пенсионного возраста. В том числе:</w:t>
      </w:r>
    </w:p>
    <w:p w:rsidR="005D13C6" w:rsidRPr="00F71717" w:rsidRDefault="007903DD" w:rsidP="005D13C6">
      <w:pPr>
        <w:pStyle w:val="rtejustify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B392E">
        <w:rPr>
          <w:rFonts w:ascii="Arial" w:hAnsi="Arial" w:cs="Arial"/>
          <w:b/>
          <w:sz w:val="28"/>
          <w:szCs w:val="28"/>
        </w:rPr>
        <w:t>,6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D13C6" w:rsidRPr="00F71717">
        <w:rPr>
          <w:rFonts w:ascii="Arial" w:hAnsi="Arial" w:cs="Arial"/>
          <w:b/>
          <w:sz w:val="28"/>
          <w:szCs w:val="28"/>
        </w:rPr>
        <w:t xml:space="preserve"> тыс</w:t>
      </w:r>
      <w:r w:rsidR="005D13C6" w:rsidRPr="00F71717">
        <w:rPr>
          <w:rFonts w:ascii="Arial" w:hAnsi="Arial" w:cs="Arial"/>
          <w:sz w:val="28"/>
          <w:szCs w:val="28"/>
        </w:rPr>
        <w:t xml:space="preserve">. ветеранов Великой Отечественной Войны, </w:t>
      </w:r>
    </w:p>
    <w:p w:rsidR="005D13C6" w:rsidRPr="00F71717" w:rsidRDefault="007903DD" w:rsidP="005D13C6">
      <w:pPr>
        <w:pStyle w:val="rtejustify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220</w:t>
      </w:r>
      <w:r w:rsidR="005D13C6" w:rsidRPr="00F71717">
        <w:rPr>
          <w:rFonts w:ascii="Arial" w:hAnsi="Arial" w:cs="Arial"/>
          <w:b/>
          <w:sz w:val="28"/>
          <w:szCs w:val="28"/>
        </w:rPr>
        <w:t xml:space="preserve"> тыс</w:t>
      </w:r>
      <w:r>
        <w:rPr>
          <w:rFonts w:ascii="Arial" w:hAnsi="Arial" w:cs="Arial"/>
          <w:sz w:val="28"/>
          <w:szCs w:val="28"/>
        </w:rPr>
        <w:t>. тружеников тыла</w:t>
      </w:r>
      <w:r w:rsidR="005D13C6" w:rsidRPr="00F71717">
        <w:rPr>
          <w:rFonts w:ascii="Arial" w:hAnsi="Arial" w:cs="Arial"/>
          <w:sz w:val="28"/>
          <w:szCs w:val="28"/>
        </w:rPr>
        <w:t xml:space="preserve">. </w:t>
      </w:r>
    </w:p>
    <w:p w:rsidR="008A1CE2" w:rsidRPr="00F71717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A1CE2" w:rsidRPr="00F71717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lastRenderedPageBreak/>
        <w:t>Целевые индикаторы:</w:t>
      </w:r>
    </w:p>
    <w:p w:rsidR="008A1CE2" w:rsidRPr="00455823" w:rsidRDefault="008A1CE2" w:rsidP="008A1CE2">
      <w:pPr>
        <w:numPr>
          <w:ilvl w:val="0"/>
          <w:numId w:val="6"/>
        </w:numPr>
        <w:tabs>
          <w:tab w:val="left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5823">
        <w:rPr>
          <w:rFonts w:ascii="Arial" w:hAnsi="Arial" w:cs="Arial"/>
          <w:sz w:val="28"/>
          <w:szCs w:val="28"/>
        </w:rPr>
        <w:t xml:space="preserve"> Количество составленных социальных карт ветеранов ВОВ, тружеников тыла, одиноких пожилых людей: </w:t>
      </w:r>
    </w:p>
    <w:p w:rsidR="008A1CE2" w:rsidRPr="00455823" w:rsidRDefault="008A1CE2" w:rsidP="008A1CE2">
      <w:pPr>
        <w:tabs>
          <w:tab w:val="left" w:pos="720"/>
          <w:tab w:val="left" w:pos="1134"/>
        </w:tabs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455823">
          <w:rPr>
            <w:rFonts w:ascii="Arial" w:hAnsi="Arial" w:cs="Arial"/>
            <w:sz w:val="28"/>
            <w:szCs w:val="28"/>
          </w:rPr>
          <w:t>2014 г</w:t>
        </w:r>
      </w:smartTag>
      <w:r w:rsidR="000B392E">
        <w:rPr>
          <w:rFonts w:ascii="Arial" w:hAnsi="Arial" w:cs="Arial"/>
          <w:sz w:val="28"/>
          <w:szCs w:val="28"/>
        </w:rPr>
        <w:t>. – 6,6</w:t>
      </w:r>
      <w:r w:rsidRPr="00455823">
        <w:rPr>
          <w:rFonts w:ascii="Arial" w:hAnsi="Arial" w:cs="Arial"/>
          <w:sz w:val="28"/>
          <w:szCs w:val="28"/>
        </w:rPr>
        <w:t xml:space="preserve"> тыс. карт;</w:t>
      </w:r>
    </w:p>
    <w:p w:rsidR="008A1CE2" w:rsidRPr="00455823" w:rsidRDefault="008A1CE2" w:rsidP="008A1CE2">
      <w:pPr>
        <w:tabs>
          <w:tab w:val="left" w:pos="720"/>
          <w:tab w:val="left" w:pos="1134"/>
        </w:tabs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455823">
          <w:rPr>
            <w:rFonts w:ascii="Arial" w:hAnsi="Arial" w:cs="Arial"/>
            <w:sz w:val="28"/>
            <w:szCs w:val="28"/>
          </w:rPr>
          <w:t>2015 г</w:t>
        </w:r>
      </w:smartTag>
      <w:r w:rsidR="006A63E0">
        <w:rPr>
          <w:rFonts w:ascii="Arial" w:hAnsi="Arial" w:cs="Arial"/>
          <w:sz w:val="28"/>
          <w:szCs w:val="28"/>
        </w:rPr>
        <w:t>. – 226</w:t>
      </w:r>
      <w:r w:rsidR="000B392E">
        <w:rPr>
          <w:rFonts w:ascii="Arial" w:hAnsi="Arial" w:cs="Arial"/>
          <w:sz w:val="28"/>
          <w:szCs w:val="28"/>
        </w:rPr>
        <w:t xml:space="preserve">,6 </w:t>
      </w:r>
      <w:r w:rsidRPr="00455823">
        <w:rPr>
          <w:rFonts w:ascii="Arial" w:hAnsi="Arial" w:cs="Arial"/>
          <w:sz w:val="28"/>
          <w:szCs w:val="28"/>
        </w:rPr>
        <w:t>тыс. карт;</w:t>
      </w:r>
    </w:p>
    <w:p w:rsidR="008A1CE2" w:rsidRPr="00455823" w:rsidRDefault="006A63E0" w:rsidP="008A1CE2">
      <w:pPr>
        <w:pStyle w:val="a3"/>
        <w:numPr>
          <w:ilvl w:val="0"/>
          <w:numId w:val="8"/>
        </w:numPr>
        <w:tabs>
          <w:tab w:val="left" w:pos="720"/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г. – 426</w:t>
      </w:r>
      <w:r w:rsidR="000B392E">
        <w:rPr>
          <w:rFonts w:ascii="Arial" w:hAnsi="Arial" w:cs="Arial"/>
          <w:sz w:val="28"/>
          <w:szCs w:val="28"/>
        </w:rPr>
        <w:t>,6</w:t>
      </w:r>
      <w:r w:rsidR="008A1CE2" w:rsidRPr="00455823">
        <w:rPr>
          <w:rFonts w:ascii="Arial" w:hAnsi="Arial" w:cs="Arial"/>
          <w:sz w:val="28"/>
          <w:szCs w:val="28"/>
        </w:rPr>
        <w:t xml:space="preserve"> тыс. карт.</w:t>
      </w:r>
    </w:p>
    <w:p w:rsidR="00455823" w:rsidRPr="00455823" w:rsidRDefault="00455823" w:rsidP="00455823">
      <w:pPr>
        <w:numPr>
          <w:ilvl w:val="0"/>
          <w:numId w:val="6"/>
        </w:numPr>
        <w:tabs>
          <w:tab w:val="left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5823">
        <w:rPr>
          <w:rFonts w:ascii="Arial" w:hAnsi="Arial" w:cs="Arial"/>
          <w:sz w:val="28"/>
          <w:szCs w:val="28"/>
        </w:rPr>
        <w:t>Количество ветеранов ВОВ, тружеников тыла, одиноких пожилых людей, охваченных деятельностью волонтеров:</w:t>
      </w:r>
    </w:p>
    <w:p w:rsidR="00455823" w:rsidRPr="00455823" w:rsidRDefault="00455823" w:rsidP="00455823">
      <w:pPr>
        <w:tabs>
          <w:tab w:val="left" w:pos="720"/>
          <w:tab w:val="left" w:pos="993"/>
        </w:tabs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55823">
        <w:rPr>
          <w:rFonts w:ascii="Arial" w:hAnsi="Arial" w:cs="Arial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455823">
          <w:rPr>
            <w:rFonts w:ascii="Arial" w:hAnsi="Arial" w:cs="Arial"/>
            <w:sz w:val="28"/>
            <w:szCs w:val="28"/>
          </w:rPr>
          <w:t>2014 г</w:t>
        </w:r>
      </w:smartTag>
      <w:r w:rsidR="000B392E">
        <w:rPr>
          <w:rFonts w:ascii="Arial" w:hAnsi="Arial" w:cs="Arial"/>
          <w:sz w:val="28"/>
          <w:szCs w:val="28"/>
        </w:rPr>
        <w:t>. – 6,6</w:t>
      </w:r>
      <w:r w:rsidRPr="00455823">
        <w:rPr>
          <w:rFonts w:ascii="Arial" w:hAnsi="Arial" w:cs="Arial"/>
          <w:sz w:val="28"/>
          <w:szCs w:val="28"/>
        </w:rPr>
        <w:t xml:space="preserve"> тыс.</w:t>
      </w:r>
    </w:p>
    <w:p w:rsidR="00455823" w:rsidRPr="00455823" w:rsidRDefault="00455823" w:rsidP="00455823">
      <w:pPr>
        <w:tabs>
          <w:tab w:val="left" w:pos="720"/>
          <w:tab w:val="left" w:pos="993"/>
        </w:tabs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55823">
        <w:rPr>
          <w:rFonts w:ascii="Arial" w:hAnsi="Arial" w:cs="Arial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455823">
          <w:rPr>
            <w:rFonts w:ascii="Arial" w:hAnsi="Arial" w:cs="Arial"/>
            <w:sz w:val="28"/>
            <w:szCs w:val="28"/>
          </w:rPr>
          <w:t>2015 г</w:t>
        </w:r>
      </w:smartTag>
      <w:r w:rsidRPr="00455823">
        <w:rPr>
          <w:rFonts w:ascii="Arial" w:hAnsi="Arial" w:cs="Arial"/>
          <w:sz w:val="28"/>
          <w:szCs w:val="28"/>
        </w:rPr>
        <w:t xml:space="preserve">. – </w:t>
      </w:r>
      <w:r w:rsidR="006A63E0">
        <w:rPr>
          <w:rFonts w:ascii="Arial" w:hAnsi="Arial" w:cs="Arial"/>
          <w:sz w:val="28"/>
          <w:szCs w:val="28"/>
        </w:rPr>
        <w:t>226</w:t>
      </w:r>
      <w:r w:rsidR="000B392E">
        <w:rPr>
          <w:rFonts w:ascii="Arial" w:hAnsi="Arial" w:cs="Arial"/>
          <w:sz w:val="28"/>
          <w:szCs w:val="28"/>
        </w:rPr>
        <w:t>,6</w:t>
      </w:r>
      <w:r w:rsidRPr="00455823">
        <w:rPr>
          <w:rFonts w:ascii="Arial" w:hAnsi="Arial" w:cs="Arial"/>
          <w:sz w:val="28"/>
          <w:szCs w:val="28"/>
        </w:rPr>
        <w:t xml:space="preserve"> тыс.</w:t>
      </w:r>
    </w:p>
    <w:p w:rsidR="00455823" w:rsidRPr="00455823" w:rsidRDefault="00455823" w:rsidP="00455823">
      <w:pPr>
        <w:tabs>
          <w:tab w:val="left" w:pos="720"/>
          <w:tab w:val="left" w:pos="993"/>
        </w:tabs>
        <w:spacing w:after="0" w:line="240" w:lineRule="auto"/>
        <w:ind w:left="720"/>
        <w:jc w:val="both"/>
        <w:rPr>
          <w:rFonts w:ascii="Arial" w:hAnsi="Arial" w:cs="Arial"/>
          <w:sz w:val="28"/>
          <w:szCs w:val="28"/>
          <w:lang w:val="kk-KZ"/>
        </w:rPr>
      </w:pPr>
      <w:r w:rsidRPr="00455823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55823">
          <w:rPr>
            <w:rFonts w:ascii="Arial" w:hAnsi="Arial" w:cs="Arial"/>
            <w:sz w:val="28"/>
            <w:szCs w:val="28"/>
          </w:rPr>
          <w:t>2016 г</w:t>
        </w:r>
      </w:smartTag>
      <w:r w:rsidR="006A63E0">
        <w:rPr>
          <w:rFonts w:ascii="Arial" w:hAnsi="Arial" w:cs="Arial"/>
          <w:sz w:val="28"/>
          <w:szCs w:val="28"/>
        </w:rPr>
        <w:t>. – 426</w:t>
      </w:r>
      <w:r w:rsidR="000B392E">
        <w:rPr>
          <w:rFonts w:ascii="Arial" w:hAnsi="Arial" w:cs="Arial"/>
          <w:sz w:val="28"/>
          <w:szCs w:val="28"/>
        </w:rPr>
        <w:t>,6</w:t>
      </w:r>
      <w:r w:rsidRPr="00455823">
        <w:rPr>
          <w:rFonts w:ascii="Arial" w:hAnsi="Arial" w:cs="Arial"/>
          <w:sz w:val="28"/>
          <w:szCs w:val="28"/>
        </w:rPr>
        <w:t xml:space="preserve"> тыс.</w:t>
      </w:r>
    </w:p>
    <w:p w:rsidR="008A1CE2" w:rsidRPr="00455823" w:rsidRDefault="008A1CE2" w:rsidP="008A1CE2">
      <w:pPr>
        <w:pStyle w:val="1"/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 w:rsidRPr="00455823">
        <w:rPr>
          <w:rFonts w:ascii="Arial" w:hAnsi="Arial" w:cs="Arial"/>
          <w:sz w:val="28"/>
          <w:szCs w:val="28"/>
        </w:rPr>
        <w:t>Количество субъектов бизнеса, принимающих участие в социальной поддержке ветеранов:</w:t>
      </w:r>
    </w:p>
    <w:p w:rsidR="008A1CE2" w:rsidRPr="00455823" w:rsidRDefault="008A1CE2" w:rsidP="008A1CE2">
      <w:pPr>
        <w:pStyle w:val="1"/>
        <w:tabs>
          <w:tab w:val="left" w:pos="720"/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5823">
        <w:rPr>
          <w:rFonts w:ascii="Arial" w:hAnsi="Arial" w:cs="Arial"/>
          <w:sz w:val="28"/>
          <w:szCs w:val="28"/>
        </w:rPr>
        <w:t xml:space="preserve">в 2014 г. – 168 </w:t>
      </w:r>
      <w:r w:rsidRPr="00455823">
        <w:rPr>
          <w:rFonts w:ascii="Arial" w:hAnsi="Arial" w:cs="Arial"/>
          <w:sz w:val="28"/>
          <w:szCs w:val="28"/>
          <w:lang w:val="kk-KZ"/>
        </w:rPr>
        <w:t>субъектов</w:t>
      </w:r>
      <w:r w:rsidRPr="00455823">
        <w:rPr>
          <w:rFonts w:ascii="Arial" w:hAnsi="Arial" w:cs="Arial"/>
          <w:sz w:val="28"/>
          <w:szCs w:val="28"/>
        </w:rPr>
        <w:t>;</w:t>
      </w:r>
    </w:p>
    <w:p w:rsidR="008A1CE2" w:rsidRPr="00455823" w:rsidRDefault="008A1CE2" w:rsidP="008A1CE2">
      <w:pPr>
        <w:pStyle w:val="1"/>
        <w:tabs>
          <w:tab w:val="left" w:pos="720"/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5823">
        <w:rPr>
          <w:rFonts w:ascii="Arial" w:hAnsi="Arial" w:cs="Arial"/>
          <w:sz w:val="28"/>
          <w:szCs w:val="28"/>
        </w:rPr>
        <w:t>в 2015 г. – 336 субъектов;</w:t>
      </w:r>
    </w:p>
    <w:p w:rsidR="008A1CE2" w:rsidRDefault="008D1A8A" w:rsidP="008A1CE2">
      <w:pPr>
        <w:pStyle w:val="1"/>
        <w:tabs>
          <w:tab w:val="left" w:pos="720"/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5823">
        <w:rPr>
          <w:rFonts w:ascii="Arial" w:hAnsi="Arial" w:cs="Arial"/>
          <w:sz w:val="28"/>
          <w:szCs w:val="28"/>
        </w:rPr>
        <w:t>в 2016 г. – 504 субъекта</w:t>
      </w:r>
      <w:r w:rsidR="008A1CE2" w:rsidRPr="00455823">
        <w:rPr>
          <w:rFonts w:ascii="Arial" w:hAnsi="Arial" w:cs="Arial"/>
          <w:sz w:val="28"/>
          <w:szCs w:val="28"/>
        </w:rPr>
        <w:t>.</w:t>
      </w:r>
    </w:p>
    <w:p w:rsidR="00455823" w:rsidRPr="00455823" w:rsidRDefault="00455823" w:rsidP="00455823">
      <w:pPr>
        <w:pStyle w:val="a3"/>
        <w:numPr>
          <w:ilvl w:val="0"/>
          <w:numId w:val="6"/>
        </w:numPr>
        <w:tabs>
          <w:tab w:val="left" w:pos="426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5823">
        <w:rPr>
          <w:rFonts w:ascii="Arial" w:hAnsi="Arial" w:cs="Arial"/>
          <w:sz w:val="28"/>
          <w:szCs w:val="28"/>
        </w:rPr>
        <w:t>Количество членов партии, принявших участие в реализации проекта:</w:t>
      </w:r>
    </w:p>
    <w:p w:rsidR="00455823" w:rsidRPr="00455823" w:rsidRDefault="00455823" w:rsidP="00455823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455823">
        <w:rPr>
          <w:rFonts w:ascii="Arial" w:hAnsi="Arial" w:cs="Arial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455823">
          <w:rPr>
            <w:rFonts w:ascii="Arial" w:hAnsi="Arial" w:cs="Arial"/>
            <w:sz w:val="28"/>
            <w:szCs w:val="28"/>
          </w:rPr>
          <w:t>2014 г</w:t>
        </w:r>
      </w:smartTag>
      <w:r w:rsidR="000B392E">
        <w:rPr>
          <w:rFonts w:ascii="Arial" w:hAnsi="Arial" w:cs="Arial"/>
          <w:sz w:val="28"/>
          <w:szCs w:val="28"/>
        </w:rPr>
        <w:t>. – 13.2</w:t>
      </w:r>
      <w:r w:rsidRPr="00455823">
        <w:rPr>
          <w:rFonts w:ascii="Arial" w:hAnsi="Arial" w:cs="Arial"/>
          <w:sz w:val="28"/>
          <w:szCs w:val="28"/>
        </w:rPr>
        <w:t xml:space="preserve">  тыс.;</w:t>
      </w:r>
    </w:p>
    <w:p w:rsidR="00455823" w:rsidRPr="00455823" w:rsidRDefault="00455823" w:rsidP="00455823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455823">
        <w:rPr>
          <w:rFonts w:ascii="Arial" w:hAnsi="Arial" w:cs="Arial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455823">
          <w:rPr>
            <w:rFonts w:ascii="Arial" w:hAnsi="Arial" w:cs="Arial"/>
            <w:sz w:val="28"/>
            <w:szCs w:val="28"/>
          </w:rPr>
          <w:t>2015 г</w:t>
        </w:r>
      </w:smartTag>
      <w:r w:rsidR="00626516">
        <w:rPr>
          <w:rFonts w:ascii="Arial" w:hAnsi="Arial" w:cs="Arial"/>
          <w:sz w:val="28"/>
          <w:szCs w:val="28"/>
        </w:rPr>
        <w:t>. – 453,2</w:t>
      </w:r>
      <w:r w:rsidRPr="00455823">
        <w:rPr>
          <w:rFonts w:ascii="Arial" w:hAnsi="Arial" w:cs="Arial"/>
          <w:sz w:val="28"/>
          <w:szCs w:val="28"/>
        </w:rPr>
        <w:t xml:space="preserve"> тыс.;</w:t>
      </w:r>
    </w:p>
    <w:p w:rsidR="00455823" w:rsidRPr="00455823" w:rsidRDefault="00455823" w:rsidP="00455823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455823">
        <w:rPr>
          <w:rFonts w:ascii="Arial" w:hAnsi="Arial" w:cs="Arial"/>
          <w:sz w:val="28"/>
          <w:szCs w:val="28"/>
        </w:rPr>
        <w:t>в 2016 г</w:t>
      </w:r>
      <w:r w:rsidR="00626516">
        <w:rPr>
          <w:rFonts w:ascii="Arial" w:hAnsi="Arial" w:cs="Arial"/>
          <w:sz w:val="28"/>
          <w:szCs w:val="28"/>
        </w:rPr>
        <w:t>. – 623</w:t>
      </w:r>
      <w:r w:rsidR="006A63E0">
        <w:rPr>
          <w:rFonts w:ascii="Arial" w:hAnsi="Arial" w:cs="Arial"/>
          <w:sz w:val="28"/>
          <w:szCs w:val="28"/>
        </w:rPr>
        <w:t xml:space="preserve"> </w:t>
      </w:r>
      <w:r w:rsidRPr="00455823">
        <w:rPr>
          <w:rFonts w:ascii="Arial" w:hAnsi="Arial" w:cs="Arial"/>
          <w:sz w:val="28"/>
          <w:szCs w:val="28"/>
        </w:rPr>
        <w:t>тыс.</w:t>
      </w:r>
    </w:p>
    <w:p w:rsidR="008A1CE2" w:rsidRPr="002F27C8" w:rsidRDefault="008A1CE2" w:rsidP="008A1CE2">
      <w:pPr>
        <w:pStyle w:val="1"/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 w:rsidRPr="002F27C8">
        <w:rPr>
          <w:rFonts w:ascii="Arial" w:hAnsi="Arial" w:cs="Arial"/>
          <w:sz w:val="28"/>
          <w:szCs w:val="28"/>
        </w:rPr>
        <w:t>Уровень удовлетворенности ветеранов ВОВ, тружеников тыла, одиноких пожилых людей качеством социальных услуг (социологическое исследование).</w:t>
      </w:r>
    </w:p>
    <w:p w:rsidR="008A1CE2" w:rsidRPr="002F27C8" w:rsidRDefault="008A1CE2" w:rsidP="008A1CE2">
      <w:pPr>
        <w:pStyle w:val="1"/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 w:rsidRPr="002F27C8">
        <w:rPr>
          <w:rFonts w:ascii="Arial" w:hAnsi="Arial" w:cs="Arial"/>
          <w:sz w:val="28"/>
          <w:szCs w:val="28"/>
        </w:rPr>
        <w:t>Уровень информированности населения о мероприятиях, проводимых в рамках проекта (социологическое исследование).</w:t>
      </w:r>
    </w:p>
    <w:p w:rsidR="008A1CE2" w:rsidRPr="00F71717" w:rsidRDefault="008A1CE2" w:rsidP="008A1CE2">
      <w:pPr>
        <w:pStyle w:val="1"/>
        <w:tabs>
          <w:tab w:val="left" w:pos="720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</w:p>
    <w:p w:rsidR="008A1CE2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>Направления</w:t>
      </w:r>
      <w:r w:rsidR="00F757E4">
        <w:rPr>
          <w:rFonts w:ascii="Arial" w:hAnsi="Arial" w:cs="Arial"/>
          <w:b/>
          <w:sz w:val="28"/>
          <w:szCs w:val="28"/>
        </w:rPr>
        <w:t xml:space="preserve"> (общенациональный масштаб)</w:t>
      </w:r>
      <w:r w:rsidRPr="00F71717">
        <w:rPr>
          <w:rFonts w:ascii="Arial" w:hAnsi="Arial" w:cs="Arial"/>
          <w:b/>
          <w:sz w:val="28"/>
          <w:szCs w:val="28"/>
        </w:rPr>
        <w:t xml:space="preserve">: </w:t>
      </w:r>
    </w:p>
    <w:p w:rsidR="00F757E4" w:rsidRPr="00F71717" w:rsidRDefault="00F757E4" w:rsidP="008A1CE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F5D8B" w:rsidRDefault="005F5D8B" w:rsidP="005F5D8B">
      <w:pPr>
        <w:pStyle w:val="1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F5D8B">
        <w:rPr>
          <w:rFonts w:ascii="Arial" w:hAnsi="Arial" w:cs="Arial"/>
          <w:b/>
          <w:bCs/>
          <w:sz w:val="28"/>
          <w:szCs w:val="28"/>
        </w:rPr>
        <w:t>Обеспечение взаимодействия и преемственности поколений</w:t>
      </w:r>
    </w:p>
    <w:p w:rsidR="005F5D8B" w:rsidRDefault="005F5D8B" w:rsidP="005F5D8B">
      <w:pPr>
        <w:pStyle w:val="1"/>
        <w:tabs>
          <w:tab w:val="left" w:pos="851"/>
        </w:tabs>
        <w:spacing w:after="0" w:line="240" w:lineRule="auto"/>
        <w:ind w:left="502"/>
        <w:jc w:val="both"/>
        <w:rPr>
          <w:rFonts w:ascii="Arial" w:hAnsi="Arial" w:cs="Arial"/>
          <w:b/>
          <w:bCs/>
          <w:sz w:val="28"/>
          <w:szCs w:val="28"/>
        </w:rPr>
      </w:pPr>
    </w:p>
    <w:p w:rsidR="00F757E4" w:rsidRDefault="00F757E4" w:rsidP="00F757E4">
      <w:pPr>
        <w:pStyle w:val="1"/>
        <w:tabs>
          <w:tab w:val="left" w:pos="851"/>
        </w:tabs>
        <w:spacing w:after="0" w:line="240" w:lineRule="auto"/>
        <w:ind w:left="142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</w:rPr>
        <w:tab/>
      </w:r>
      <w:r w:rsidR="008A1CE2" w:rsidRPr="00F71717">
        <w:rPr>
          <w:rFonts w:ascii="Arial" w:hAnsi="Arial" w:cs="Arial"/>
          <w:bCs/>
          <w:sz w:val="28"/>
          <w:szCs w:val="28"/>
        </w:rPr>
        <w:t>Привлечение</w:t>
      </w:r>
      <w:r w:rsidR="008A1CE2">
        <w:rPr>
          <w:rFonts w:ascii="Arial" w:hAnsi="Arial" w:cs="Arial"/>
          <w:bCs/>
          <w:sz w:val="28"/>
          <w:szCs w:val="28"/>
        </w:rPr>
        <w:t xml:space="preserve"> </w:t>
      </w:r>
      <w:r w:rsidR="008A1CE2" w:rsidRPr="00F71717">
        <w:rPr>
          <w:rFonts w:ascii="Arial" w:hAnsi="Arial" w:cs="Arial"/>
          <w:bCs/>
          <w:sz w:val="28"/>
          <w:szCs w:val="28"/>
        </w:rPr>
        <w:t xml:space="preserve"> внимания общес</w:t>
      </w:r>
      <w:r w:rsidR="008A1CE2">
        <w:rPr>
          <w:rFonts w:ascii="Arial" w:hAnsi="Arial" w:cs="Arial"/>
          <w:bCs/>
          <w:sz w:val="28"/>
          <w:szCs w:val="28"/>
        </w:rPr>
        <w:t>твенности к проблемам ветеранов, тружеников тыла, одиноких пожилых людей</w:t>
      </w:r>
      <w:r w:rsidR="008A1CE2" w:rsidRPr="00F71717">
        <w:rPr>
          <w:rFonts w:ascii="Arial" w:hAnsi="Arial" w:cs="Arial"/>
          <w:bCs/>
          <w:sz w:val="28"/>
          <w:szCs w:val="28"/>
        </w:rPr>
        <w:t>, формирование «духа солидарности»</w:t>
      </w:r>
      <w:r w:rsidR="00455823">
        <w:rPr>
          <w:rFonts w:ascii="Arial" w:hAnsi="Arial" w:cs="Arial"/>
          <w:bCs/>
          <w:sz w:val="28"/>
          <w:szCs w:val="28"/>
        </w:rPr>
        <w:t xml:space="preserve"> через анонсирование проекта, проведение заседаний диалоговых площадок,</w:t>
      </w:r>
      <w:r w:rsidR="00D836FE">
        <w:rPr>
          <w:rFonts w:ascii="Arial" w:hAnsi="Arial" w:cs="Arial"/>
          <w:bCs/>
          <w:sz w:val="28"/>
          <w:szCs w:val="28"/>
        </w:rPr>
        <w:t xml:space="preserve"> информационное сопровождение</w:t>
      </w:r>
      <w:r w:rsidR="00F05F59">
        <w:rPr>
          <w:rFonts w:ascii="Arial" w:hAnsi="Arial" w:cs="Arial"/>
          <w:bCs/>
          <w:sz w:val="28"/>
          <w:szCs w:val="28"/>
        </w:rPr>
        <w:t xml:space="preserve"> проводимых мероприятий.</w:t>
      </w:r>
    </w:p>
    <w:p w:rsidR="008A1CE2" w:rsidRPr="00F757E4" w:rsidRDefault="00F757E4" w:rsidP="00F757E4">
      <w:pPr>
        <w:pStyle w:val="1"/>
        <w:tabs>
          <w:tab w:val="left" w:pos="851"/>
        </w:tabs>
        <w:spacing w:after="0" w:line="240" w:lineRule="auto"/>
        <w:ind w:left="142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ab/>
      </w:r>
      <w:r w:rsidR="008A1CE2">
        <w:rPr>
          <w:rFonts w:ascii="Arial" w:hAnsi="Arial" w:cs="Arial"/>
          <w:bCs/>
          <w:sz w:val="28"/>
          <w:szCs w:val="28"/>
        </w:rPr>
        <w:t xml:space="preserve">Создание </w:t>
      </w:r>
      <w:r w:rsidR="002115E8">
        <w:rPr>
          <w:rFonts w:ascii="Arial" w:hAnsi="Arial" w:cs="Arial"/>
          <w:bCs/>
          <w:sz w:val="28"/>
          <w:szCs w:val="28"/>
        </w:rPr>
        <w:t>на основе</w:t>
      </w:r>
      <w:r w:rsidR="002115E8" w:rsidRPr="002115E8">
        <w:rPr>
          <w:rFonts w:ascii="Arial" w:hAnsi="Arial" w:cs="Arial"/>
          <w:sz w:val="28"/>
          <w:szCs w:val="28"/>
        </w:rPr>
        <w:t xml:space="preserve"> </w:t>
      </w:r>
      <w:r w:rsidR="002115E8" w:rsidRPr="00F757E4">
        <w:rPr>
          <w:rFonts w:ascii="Arial" w:hAnsi="Arial" w:cs="Arial"/>
          <w:sz w:val="28"/>
          <w:szCs w:val="28"/>
        </w:rPr>
        <w:t>индивидуальных социальных карт</w:t>
      </w:r>
      <w:r w:rsidR="008A1CE2">
        <w:rPr>
          <w:rFonts w:ascii="Arial" w:hAnsi="Arial" w:cs="Arial"/>
          <w:bCs/>
          <w:sz w:val="28"/>
          <w:szCs w:val="28"/>
        </w:rPr>
        <w:t xml:space="preserve"> Единой электронной базы</w:t>
      </w:r>
      <w:r w:rsidR="008A1CE2" w:rsidRPr="00F71717">
        <w:rPr>
          <w:rFonts w:ascii="Arial" w:hAnsi="Arial" w:cs="Arial"/>
          <w:bCs/>
          <w:sz w:val="28"/>
          <w:szCs w:val="28"/>
        </w:rPr>
        <w:t xml:space="preserve"> ветеранов ВОВ, тружеников тыла, оди</w:t>
      </w:r>
      <w:r w:rsidR="00F05F59">
        <w:rPr>
          <w:rFonts w:ascii="Arial" w:hAnsi="Arial" w:cs="Arial"/>
          <w:bCs/>
          <w:sz w:val="28"/>
          <w:szCs w:val="28"/>
        </w:rPr>
        <w:t>ноких пожилых людей</w:t>
      </w:r>
      <w:r w:rsidR="008A1CE2">
        <w:rPr>
          <w:rFonts w:ascii="Arial" w:hAnsi="Arial" w:cs="Arial"/>
          <w:bCs/>
          <w:sz w:val="28"/>
          <w:szCs w:val="28"/>
        </w:rPr>
        <w:t>:</w:t>
      </w:r>
    </w:p>
    <w:p w:rsidR="008A1CE2" w:rsidRDefault="008A1CE2" w:rsidP="00F05F59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- систематизация сведений о ветеранах, тружениках тыла, одиноких пожилых пенсионерах;</w:t>
      </w:r>
    </w:p>
    <w:p w:rsidR="008A1CE2" w:rsidRDefault="008A1CE2" w:rsidP="008A1CE2">
      <w:pPr>
        <w:pStyle w:val="1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 xml:space="preserve">- </w:t>
      </w:r>
      <w:r w:rsidRPr="00F71717">
        <w:rPr>
          <w:rFonts w:ascii="Arial" w:hAnsi="Arial" w:cs="Arial"/>
          <w:bCs/>
          <w:sz w:val="28"/>
          <w:szCs w:val="28"/>
        </w:rPr>
        <w:t>свободный доступ населения к полной информации о ветеранах с указание</w:t>
      </w:r>
      <w:r>
        <w:rPr>
          <w:rFonts w:ascii="Arial" w:hAnsi="Arial" w:cs="Arial"/>
          <w:bCs/>
          <w:sz w:val="28"/>
          <w:szCs w:val="28"/>
          <w:lang w:val="kk-KZ"/>
        </w:rPr>
        <w:t>м</w:t>
      </w:r>
      <w:r w:rsidRPr="00F71717">
        <w:rPr>
          <w:rFonts w:ascii="Arial" w:hAnsi="Arial" w:cs="Arial"/>
          <w:bCs/>
          <w:sz w:val="28"/>
          <w:szCs w:val="28"/>
        </w:rPr>
        <w:t xml:space="preserve"> биографии, за</w:t>
      </w:r>
      <w:r>
        <w:rPr>
          <w:rFonts w:ascii="Arial" w:hAnsi="Arial" w:cs="Arial"/>
          <w:bCs/>
          <w:sz w:val="28"/>
          <w:szCs w:val="28"/>
        </w:rPr>
        <w:t>слуг, а также перечня проблем требующих решения;</w:t>
      </w:r>
    </w:p>
    <w:p w:rsidR="00F757E4" w:rsidRDefault="008A1CE2" w:rsidP="00F757E4">
      <w:pPr>
        <w:pStyle w:val="1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ab/>
        <w:t>- максимальный охват ветеранов, тружеников тыла, одиноких пожилых людей практической помощью.</w:t>
      </w:r>
    </w:p>
    <w:p w:rsidR="00F757E4" w:rsidRDefault="008A1CE2" w:rsidP="00F757E4">
      <w:pPr>
        <w:pStyle w:val="1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B35B23">
        <w:rPr>
          <w:rFonts w:ascii="Arial" w:hAnsi="Arial" w:cs="Arial"/>
          <w:sz w:val="28"/>
          <w:szCs w:val="28"/>
        </w:rPr>
        <w:t>Формирование волонтерского корпуса с максимальным</w:t>
      </w:r>
      <w:r>
        <w:rPr>
          <w:rFonts w:ascii="Arial" w:hAnsi="Arial" w:cs="Arial"/>
          <w:bCs/>
          <w:sz w:val="28"/>
          <w:szCs w:val="28"/>
        </w:rPr>
        <w:t xml:space="preserve"> привлечением членов партии «</w:t>
      </w:r>
      <w:r>
        <w:rPr>
          <w:rFonts w:ascii="Arial" w:hAnsi="Arial" w:cs="Arial"/>
          <w:bCs/>
          <w:sz w:val="28"/>
          <w:szCs w:val="28"/>
          <w:lang w:val="kk-KZ"/>
        </w:rPr>
        <w:t>Нұр Отан</w:t>
      </w:r>
      <w:r>
        <w:rPr>
          <w:rFonts w:ascii="Arial" w:hAnsi="Arial" w:cs="Arial"/>
          <w:bCs/>
          <w:sz w:val="28"/>
          <w:szCs w:val="28"/>
        </w:rPr>
        <w:t>».</w:t>
      </w:r>
    </w:p>
    <w:p w:rsidR="006A63E0" w:rsidRDefault="006A63E0" w:rsidP="00F757E4">
      <w:pPr>
        <w:pStyle w:val="1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Осуществление партийного и общественного контроля за качеством государственных услуг, предоставляемых ветеранам ВОВ, труженикам тыла, одиноким пожилым людям.</w:t>
      </w:r>
    </w:p>
    <w:p w:rsidR="008A1CE2" w:rsidRDefault="00F757E4" w:rsidP="00F757E4">
      <w:pPr>
        <w:pStyle w:val="1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8A1CE2" w:rsidRPr="004A2A06">
        <w:rPr>
          <w:rFonts w:ascii="Arial" w:hAnsi="Arial" w:cs="Arial"/>
          <w:bCs/>
          <w:sz w:val="28"/>
          <w:szCs w:val="28"/>
          <w:lang w:val="kk-KZ"/>
        </w:rPr>
        <w:t xml:space="preserve">Информационно-пропагандистская </w:t>
      </w:r>
      <w:r w:rsidR="008A1CE2" w:rsidRPr="004A2A06">
        <w:rPr>
          <w:rFonts w:ascii="Arial" w:hAnsi="Arial" w:cs="Arial"/>
          <w:bCs/>
          <w:sz w:val="28"/>
          <w:szCs w:val="28"/>
        </w:rPr>
        <w:t xml:space="preserve">работа через организацию встреч ветеранов с молодежью, благоустройство памятных мест воинской славы,  создание </w:t>
      </w:r>
      <w:r w:rsidR="005F5D8B">
        <w:rPr>
          <w:rFonts w:ascii="Arial" w:hAnsi="Arial" w:cs="Arial"/>
          <w:bCs/>
          <w:sz w:val="28"/>
          <w:szCs w:val="28"/>
        </w:rPr>
        <w:t>интернет-музея.</w:t>
      </w:r>
    </w:p>
    <w:p w:rsidR="008A1CE2" w:rsidRPr="00701AB4" w:rsidRDefault="008A1CE2" w:rsidP="008A1CE2">
      <w:pPr>
        <w:pStyle w:val="1"/>
        <w:tabs>
          <w:tab w:val="left" w:pos="720"/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bCs/>
          <w:sz w:val="28"/>
          <w:szCs w:val="28"/>
        </w:rPr>
      </w:pPr>
    </w:p>
    <w:p w:rsidR="005F5D8B" w:rsidRPr="005F5D8B" w:rsidRDefault="005F5D8B" w:rsidP="005F5D8B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rPr>
          <w:rFonts w:ascii="Arial" w:hAnsi="Arial" w:cs="Arial"/>
          <w:sz w:val="28"/>
          <w:szCs w:val="28"/>
        </w:rPr>
      </w:pPr>
      <w:r w:rsidRPr="005F5D8B">
        <w:rPr>
          <w:rFonts w:ascii="Arial" w:hAnsi="Arial" w:cs="Arial"/>
          <w:b/>
          <w:bCs/>
          <w:sz w:val="28"/>
          <w:szCs w:val="28"/>
        </w:rPr>
        <w:t>Интеграция в общество и социальная адаптация ветеранов ВОВ, тружеников тыла, одиноких пожилых людей</w:t>
      </w:r>
    </w:p>
    <w:p w:rsidR="00F757E4" w:rsidRDefault="008A1CE2" w:rsidP="00F757E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757E4">
        <w:rPr>
          <w:rFonts w:ascii="Arial" w:hAnsi="Arial" w:cs="Arial"/>
          <w:sz w:val="28"/>
          <w:szCs w:val="28"/>
        </w:rPr>
        <w:t xml:space="preserve">Проведение независимой оценки с целью определения социально-бытовых проблем ветеранов ВОВ, тружеников тыла, одиноких пожилых людей, качества </w:t>
      </w:r>
      <w:r w:rsidR="006A63E0">
        <w:rPr>
          <w:rFonts w:ascii="Arial" w:hAnsi="Arial" w:cs="Arial"/>
          <w:sz w:val="28"/>
          <w:szCs w:val="28"/>
        </w:rPr>
        <w:t xml:space="preserve">государственных </w:t>
      </w:r>
      <w:r w:rsidRPr="00F757E4">
        <w:rPr>
          <w:rFonts w:ascii="Arial" w:hAnsi="Arial" w:cs="Arial"/>
          <w:sz w:val="28"/>
          <w:szCs w:val="28"/>
        </w:rPr>
        <w:t>услуг, предоставляемых  данной группе населения.</w:t>
      </w:r>
    </w:p>
    <w:p w:rsidR="00F757E4" w:rsidRDefault="008A1CE2" w:rsidP="00F757E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757E4">
        <w:rPr>
          <w:rFonts w:ascii="Arial" w:hAnsi="Arial" w:cs="Arial"/>
          <w:sz w:val="28"/>
          <w:szCs w:val="28"/>
        </w:rPr>
        <w:t>Составление  индивидуальных социальных карт ветеранов ВОВ, тружеников тыла, одиноких пожилых людей, содержащих информацию о реальной потребности данной категории в различных видах поддержки.</w:t>
      </w:r>
    </w:p>
    <w:p w:rsidR="00F757E4" w:rsidRDefault="008A1CE2" w:rsidP="00F757E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757E4">
        <w:rPr>
          <w:rFonts w:ascii="Arial" w:hAnsi="Arial" w:cs="Arial"/>
          <w:sz w:val="28"/>
          <w:szCs w:val="28"/>
        </w:rPr>
        <w:t xml:space="preserve">Закрепление за каждым ветераном ВОВ, тружеником тыла, </w:t>
      </w:r>
      <w:r w:rsidRPr="00F757E4">
        <w:rPr>
          <w:rFonts w:ascii="Arial" w:hAnsi="Arial" w:cs="Arial"/>
          <w:sz w:val="28"/>
          <w:szCs w:val="28"/>
          <w:lang w:val="kk-KZ"/>
        </w:rPr>
        <w:t xml:space="preserve">одиноким </w:t>
      </w:r>
      <w:r w:rsidRPr="00F757E4">
        <w:rPr>
          <w:rFonts w:ascii="Arial" w:hAnsi="Arial" w:cs="Arial"/>
          <w:sz w:val="28"/>
          <w:szCs w:val="28"/>
        </w:rPr>
        <w:t xml:space="preserve">пенсионером волонтеров </w:t>
      </w:r>
      <w:r w:rsidR="00C96051">
        <w:rPr>
          <w:rFonts w:ascii="Arial" w:hAnsi="Arial" w:cs="Arial"/>
          <w:sz w:val="28"/>
          <w:szCs w:val="28"/>
        </w:rPr>
        <w:t>из числа членов партии «</w:t>
      </w:r>
      <w:r w:rsidR="00C96051">
        <w:rPr>
          <w:rFonts w:ascii="Arial" w:hAnsi="Arial" w:cs="Arial"/>
          <w:sz w:val="28"/>
          <w:szCs w:val="28"/>
          <w:lang w:val="kk-KZ"/>
        </w:rPr>
        <w:t>Нұр Отан</w:t>
      </w:r>
      <w:r w:rsidR="00C96051">
        <w:rPr>
          <w:rFonts w:ascii="Arial" w:hAnsi="Arial" w:cs="Arial"/>
          <w:sz w:val="28"/>
          <w:szCs w:val="28"/>
        </w:rPr>
        <w:t>»</w:t>
      </w:r>
      <w:r w:rsidR="00C96051">
        <w:rPr>
          <w:rFonts w:ascii="Arial" w:hAnsi="Arial" w:cs="Arial"/>
          <w:sz w:val="28"/>
          <w:szCs w:val="28"/>
          <w:lang w:val="kk-KZ"/>
        </w:rPr>
        <w:t xml:space="preserve"> </w:t>
      </w:r>
      <w:r w:rsidRPr="00F757E4">
        <w:rPr>
          <w:rFonts w:ascii="Arial" w:hAnsi="Arial" w:cs="Arial"/>
          <w:sz w:val="28"/>
          <w:szCs w:val="28"/>
        </w:rPr>
        <w:t>(социальный патронаж) для оказания необходимого объема помощи.</w:t>
      </w:r>
    </w:p>
    <w:p w:rsidR="00F757E4" w:rsidRDefault="008A1CE2" w:rsidP="00F757E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757E4">
        <w:rPr>
          <w:rFonts w:ascii="Arial" w:hAnsi="Arial" w:cs="Arial"/>
          <w:sz w:val="28"/>
          <w:szCs w:val="28"/>
        </w:rPr>
        <w:t>Привлечение бизнес-сообщества к решению проблем ветеранов ВОВ, тружеников тыла, одиноких пожилых людей (социальная ответственность бизнеса).</w:t>
      </w:r>
    </w:p>
    <w:p w:rsidR="00F61541" w:rsidRDefault="008A1CE2" w:rsidP="00F615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757E4">
        <w:rPr>
          <w:rFonts w:ascii="Arial" w:hAnsi="Arial" w:cs="Arial"/>
          <w:sz w:val="28"/>
          <w:szCs w:val="28"/>
        </w:rPr>
        <w:t xml:space="preserve">Реализация комплекса мер, ориентированных на обеспечение </w:t>
      </w:r>
      <w:r w:rsidR="00F61541">
        <w:rPr>
          <w:rFonts w:ascii="Arial" w:hAnsi="Arial" w:cs="Arial"/>
          <w:sz w:val="28"/>
          <w:szCs w:val="28"/>
        </w:rPr>
        <w:t xml:space="preserve">ветеранам ВОВ, труженикам тыла, одиноким пожилым людям </w:t>
      </w:r>
      <w:r w:rsidRPr="00F757E4">
        <w:rPr>
          <w:rFonts w:ascii="Arial" w:hAnsi="Arial" w:cs="Arial"/>
          <w:sz w:val="28"/>
          <w:szCs w:val="28"/>
        </w:rPr>
        <w:t>равных условий и возможностей для полноцен</w:t>
      </w:r>
      <w:r w:rsidR="00F61541">
        <w:rPr>
          <w:rFonts w:ascii="Arial" w:hAnsi="Arial" w:cs="Arial"/>
          <w:sz w:val="28"/>
          <w:szCs w:val="28"/>
        </w:rPr>
        <w:t>ной социально-культурной жизни.</w:t>
      </w:r>
    </w:p>
    <w:p w:rsidR="00F757E4" w:rsidRDefault="008A1CE2" w:rsidP="00F615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757E4">
        <w:rPr>
          <w:rFonts w:ascii="Arial" w:hAnsi="Arial" w:cs="Arial"/>
          <w:sz w:val="28"/>
          <w:szCs w:val="28"/>
        </w:rPr>
        <w:t xml:space="preserve">Обеспечение деятельности образовательного, просветительского, культурно-развлекательного и информационного характера, </w:t>
      </w:r>
      <w:r w:rsidRPr="00F757E4">
        <w:rPr>
          <w:rFonts w:ascii="Arial" w:hAnsi="Arial" w:cs="Arial"/>
          <w:sz w:val="28"/>
          <w:szCs w:val="28"/>
          <w:lang w:val="kk-KZ"/>
        </w:rPr>
        <w:t xml:space="preserve">направленной на </w:t>
      </w:r>
      <w:r w:rsidRPr="00F757E4">
        <w:rPr>
          <w:rFonts w:ascii="Arial" w:hAnsi="Arial" w:cs="Arial"/>
          <w:sz w:val="28"/>
          <w:szCs w:val="28"/>
        </w:rPr>
        <w:t>различны</w:t>
      </w:r>
      <w:r w:rsidRPr="00F757E4">
        <w:rPr>
          <w:rFonts w:ascii="Arial" w:hAnsi="Arial" w:cs="Arial"/>
          <w:sz w:val="28"/>
          <w:szCs w:val="28"/>
          <w:lang w:val="kk-KZ"/>
        </w:rPr>
        <w:t>е</w:t>
      </w:r>
      <w:r w:rsidRPr="00F757E4">
        <w:rPr>
          <w:rFonts w:ascii="Arial" w:hAnsi="Arial" w:cs="Arial"/>
          <w:sz w:val="28"/>
          <w:szCs w:val="28"/>
        </w:rPr>
        <w:t xml:space="preserve"> групп</w:t>
      </w:r>
      <w:r w:rsidRPr="00F757E4">
        <w:rPr>
          <w:rFonts w:ascii="Arial" w:hAnsi="Arial" w:cs="Arial"/>
          <w:sz w:val="28"/>
          <w:szCs w:val="28"/>
          <w:lang w:val="kk-KZ"/>
        </w:rPr>
        <w:t>ы</w:t>
      </w:r>
      <w:r w:rsidRPr="00F757E4">
        <w:rPr>
          <w:rFonts w:ascii="Arial" w:hAnsi="Arial" w:cs="Arial"/>
          <w:sz w:val="28"/>
          <w:szCs w:val="28"/>
        </w:rPr>
        <w:t xml:space="preserve"> пожилых людей, с акцентом на преодоление социального отчуждения, освоение требований изменяющегося окружения и взаимодействие с ним. </w:t>
      </w:r>
    </w:p>
    <w:p w:rsidR="00440005" w:rsidRDefault="008A1CE2" w:rsidP="005C243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757E4">
        <w:rPr>
          <w:rFonts w:ascii="Arial" w:hAnsi="Arial" w:cs="Arial"/>
          <w:sz w:val="28"/>
          <w:szCs w:val="28"/>
        </w:rPr>
        <w:t>Создание условий для расширения коммуникационных ресурсов через организацию системы социального патронажа, встреч с молодежью, участия в м</w:t>
      </w:r>
      <w:r w:rsidR="005C2433">
        <w:rPr>
          <w:rFonts w:ascii="Arial" w:hAnsi="Arial" w:cs="Arial"/>
          <w:sz w:val="28"/>
          <w:szCs w:val="28"/>
        </w:rPr>
        <w:t>ероприятиях, проводимых партией.</w:t>
      </w:r>
    </w:p>
    <w:p w:rsidR="00440005" w:rsidRDefault="00440005" w:rsidP="008A1CE2">
      <w:pPr>
        <w:pStyle w:val="a3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F5D8B" w:rsidRDefault="005F5D8B" w:rsidP="008A1CE2">
      <w:pPr>
        <w:pStyle w:val="a3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F5D8B" w:rsidRPr="004A2A06" w:rsidRDefault="005F5D8B" w:rsidP="008A1CE2">
      <w:pPr>
        <w:pStyle w:val="a3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8A1CE2" w:rsidRDefault="008A1CE2" w:rsidP="008A1CE2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01AB4">
        <w:rPr>
          <w:rFonts w:ascii="Arial" w:hAnsi="Arial" w:cs="Arial"/>
          <w:b/>
          <w:sz w:val="28"/>
          <w:szCs w:val="28"/>
        </w:rPr>
        <w:t>Межпроектные связи</w:t>
      </w:r>
    </w:p>
    <w:p w:rsidR="008A1CE2" w:rsidRDefault="008A1CE2" w:rsidP="008A1CE2">
      <w:pPr>
        <w:numPr>
          <w:ilvl w:val="0"/>
          <w:numId w:val="11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7753D">
        <w:rPr>
          <w:rFonts w:ascii="Arial" w:hAnsi="Arial" w:cs="Arial"/>
          <w:sz w:val="28"/>
          <w:szCs w:val="28"/>
        </w:rPr>
        <w:lastRenderedPageBreak/>
        <w:t>Проект</w:t>
      </w:r>
      <w:r w:rsidR="00440005">
        <w:rPr>
          <w:rFonts w:ascii="Arial" w:hAnsi="Arial" w:cs="Arial"/>
          <w:sz w:val="28"/>
          <w:szCs w:val="28"/>
        </w:rPr>
        <w:t>ы</w:t>
      </w:r>
      <w:r w:rsidRPr="00C7753D">
        <w:rPr>
          <w:rFonts w:ascii="Arial" w:hAnsi="Arial" w:cs="Arial"/>
          <w:sz w:val="28"/>
          <w:szCs w:val="28"/>
        </w:rPr>
        <w:t xml:space="preserve"> «Жастар</w:t>
      </w:r>
      <w:r w:rsidRPr="00C7753D">
        <w:rPr>
          <w:rFonts w:ascii="Arial" w:hAnsi="Arial" w:cs="Arial"/>
          <w:sz w:val="28"/>
          <w:szCs w:val="28"/>
          <w:lang w:val="kk-KZ"/>
        </w:rPr>
        <w:t xml:space="preserve"> – Отанға</w:t>
      </w:r>
      <w:r w:rsidRPr="00C7753D">
        <w:rPr>
          <w:rFonts w:ascii="Arial" w:hAnsi="Arial" w:cs="Arial"/>
          <w:sz w:val="28"/>
          <w:szCs w:val="28"/>
        </w:rPr>
        <w:t>»</w:t>
      </w:r>
      <w:r w:rsidR="00440005">
        <w:rPr>
          <w:rFonts w:ascii="Arial" w:hAnsi="Arial" w:cs="Arial"/>
          <w:sz w:val="28"/>
          <w:szCs w:val="28"/>
        </w:rPr>
        <w:t>, «Молодежный кадровый резерв»</w:t>
      </w:r>
      <w:r w:rsidRPr="00C7753D">
        <w:rPr>
          <w:rFonts w:ascii="Arial" w:hAnsi="Arial" w:cs="Arial"/>
          <w:sz w:val="28"/>
          <w:szCs w:val="28"/>
          <w:lang w:val="kk-KZ"/>
        </w:rPr>
        <w:t xml:space="preserve"> </w:t>
      </w:r>
      <w:r w:rsidRPr="00C7753D">
        <w:rPr>
          <w:rFonts w:ascii="Arial" w:hAnsi="Arial" w:cs="Arial"/>
          <w:sz w:val="28"/>
          <w:szCs w:val="28"/>
        </w:rPr>
        <w:t xml:space="preserve">– </w:t>
      </w:r>
      <w:r w:rsidRPr="00C7753D">
        <w:rPr>
          <w:rFonts w:ascii="Arial" w:hAnsi="Arial" w:cs="Arial"/>
          <w:sz w:val="28"/>
          <w:szCs w:val="28"/>
          <w:lang w:val="kk-KZ"/>
        </w:rPr>
        <w:t xml:space="preserve">совместная работа в части организации </w:t>
      </w:r>
      <w:r w:rsidRPr="00C7753D">
        <w:rPr>
          <w:rFonts w:ascii="Arial" w:hAnsi="Arial" w:cs="Arial"/>
          <w:sz w:val="28"/>
          <w:szCs w:val="28"/>
        </w:rPr>
        <w:t>волонтерского</w:t>
      </w:r>
      <w:r w:rsidRPr="00C7753D">
        <w:rPr>
          <w:rFonts w:ascii="Arial" w:hAnsi="Arial" w:cs="Arial"/>
          <w:sz w:val="28"/>
          <w:szCs w:val="28"/>
          <w:lang w:val="kk-KZ"/>
        </w:rPr>
        <w:t xml:space="preserve"> корпуса</w:t>
      </w:r>
      <w:r>
        <w:rPr>
          <w:rFonts w:ascii="Arial" w:hAnsi="Arial" w:cs="Arial"/>
          <w:sz w:val="28"/>
          <w:szCs w:val="28"/>
        </w:rPr>
        <w:t>.</w:t>
      </w:r>
    </w:p>
    <w:p w:rsidR="008A1CE2" w:rsidRDefault="008A1CE2" w:rsidP="008A1CE2">
      <w:pPr>
        <w:numPr>
          <w:ilvl w:val="0"/>
          <w:numId w:val="11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7753D">
        <w:rPr>
          <w:rFonts w:ascii="Arial" w:hAnsi="Arial" w:cs="Arial"/>
          <w:sz w:val="28"/>
          <w:szCs w:val="28"/>
        </w:rPr>
        <w:t>Проект «50 новых лиц партии» –</w:t>
      </w:r>
      <w:r w:rsidR="00440005">
        <w:rPr>
          <w:rFonts w:ascii="Arial" w:hAnsi="Arial" w:cs="Arial"/>
          <w:sz w:val="28"/>
          <w:szCs w:val="28"/>
        </w:rPr>
        <w:t xml:space="preserve"> привлечение участников </w:t>
      </w:r>
      <w:r w:rsidR="00440005" w:rsidRPr="00C7753D">
        <w:rPr>
          <w:rFonts w:ascii="Arial" w:hAnsi="Arial" w:cs="Arial"/>
          <w:sz w:val="28"/>
          <w:szCs w:val="28"/>
        </w:rPr>
        <w:t>«50 новых лиц партии»</w:t>
      </w:r>
      <w:r w:rsidR="00440005">
        <w:rPr>
          <w:rFonts w:ascii="Arial" w:hAnsi="Arial" w:cs="Arial"/>
          <w:sz w:val="28"/>
          <w:szCs w:val="28"/>
        </w:rPr>
        <w:t xml:space="preserve"> к реализации проекта.</w:t>
      </w:r>
    </w:p>
    <w:p w:rsidR="00D836FE" w:rsidRPr="00F71717" w:rsidRDefault="00D836FE" w:rsidP="00D836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36FE" w:rsidRDefault="008A1CE2" w:rsidP="00EC39E1">
      <w:pPr>
        <w:keepNext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b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>Организация работы</w:t>
      </w:r>
    </w:p>
    <w:p w:rsidR="00EC39E1" w:rsidRPr="00EC39E1" w:rsidRDefault="00EC39E1" w:rsidP="00EC39E1">
      <w:pPr>
        <w:keepNext/>
        <w:spacing w:after="0" w:line="240" w:lineRule="auto"/>
        <w:ind w:left="993"/>
        <w:jc w:val="both"/>
        <w:rPr>
          <w:rFonts w:ascii="Arial" w:hAnsi="Arial" w:cs="Arial"/>
          <w:b/>
          <w:sz w:val="28"/>
          <w:szCs w:val="28"/>
        </w:rPr>
      </w:pPr>
    </w:p>
    <w:p w:rsidR="008A1CE2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 xml:space="preserve">Руководитель: </w:t>
      </w:r>
      <w:r w:rsidR="00DC42EE">
        <w:rPr>
          <w:rFonts w:ascii="Arial" w:hAnsi="Arial" w:cs="Arial"/>
          <w:sz w:val="28"/>
          <w:szCs w:val="28"/>
        </w:rPr>
        <w:t xml:space="preserve">Секретарь партии </w:t>
      </w:r>
      <w:r w:rsidRPr="00F71717">
        <w:rPr>
          <w:rFonts w:ascii="Arial" w:hAnsi="Arial" w:cs="Arial"/>
          <w:sz w:val="28"/>
          <w:szCs w:val="28"/>
        </w:rPr>
        <w:t>Аксакалов К.И.</w:t>
      </w:r>
    </w:p>
    <w:p w:rsidR="00D836FE" w:rsidRPr="00F71717" w:rsidRDefault="00D836FE" w:rsidP="008A1CE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A1CE2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>Координатор:</w:t>
      </w:r>
      <w:r w:rsidRPr="00F71717">
        <w:rPr>
          <w:rFonts w:ascii="Arial" w:hAnsi="Arial" w:cs="Arial"/>
          <w:sz w:val="28"/>
          <w:szCs w:val="28"/>
        </w:rPr>
        <w:t xml:space="preserve"> Департамент политической работы.</w:t>
      </w:r>
    </w:p>
    <w:p w:rsidR="00D836FE" w:rsidRPr="00F71717" w:rsidRDefault="00D836FE" w:rsidP="008A1C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A1CE2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 xml:space="preserve">Партнеры: </w:t>
      </w:r>
      <w:r w:rsidRPr="00F71717">
        <w:rPr>
          <w:rFonts w:ascii="Arial" w:hAnsi="Arial" w:cs="Arial"/>
          <w:sz w:val="28"/>
          <w:szCs w:val="28"/>
        </w:rPr>
        <w:t xml:space="preserve">Министерства труда и социальной защиты населения, здравоохранения, культуры и информации; местные исполнительные и представительные органы; ОЮЛ «Гражданский Альянс Казахстана», </w:t>
      </w:r>
      <w:r w:rsidR="0098272C">
        <w:rPr>
          <w:rFonts w:ascii="Arial" w:hAnsi="Arial" w:cs="Arial"/>
          <w:sz w:val="28"/>
          <w:szCs w:val="28"/>
        </w:rPr>
        <w:t xml:space="preserve">Центральный </w:t>
      </w:r>
      <w:r>
        <w:rPr>
          <w:rFonts w:ascii="Arial" w:hAnsi="Arial" w:cs="Arial"/>
          <w:sz w:val="28"/>
          <w:szCs w:val="28"/>
        </w:rPr>
        <w:t xml:space="preserve">и региональные Советы ветеранов, </w:t>
      </w:r>
      <w:r w:rsidR="00040F36">
        <w:rPr>
          <w:rFonts w:ascii="Arial" w:hAnsi="Arial" w:cs="Arial"/>
          <w:sz w:val="28"/>
          <w:szCs w:val="28"/>
          <w:lang w:val="kk-KZ"/>
        </w:rPr>
        <w:t>Национальная палата предпринимателей</w:t>
      </w:r>
      <w:r w:rsidR="00DC42EE">
        <w:rPr>
          <w:rFonts w:ascii="Arial" w:hAnsi="Arial" w:cs="Arial"/>
          <w:sz w:val="28"/>
          <w:szCs w:val="28"/>
        </w:rPr>
        <w:t xml:space="preserve">, </w:t>
      </w:r>
      <w:r w:rsidR="00626516">
        <w:rPr>
          <w:rFonts w:ascii="Arial" w:hAnsi="Arial" w:cs="Arial"/>
          <w:sz w:val="28"/>
          <w:szCs w:val="28"/>
        </w:rPr>
        <w:t>средства массовой информации</w:t>
      </w:r>
      <w:r>
        <w:rPr>
          <w:rFonts w:ascii="Arial" w:hAnsi="Arial" w:cs="Arial"/>
          <w:sz w:val="28"/>
          <w:szCs w:val="28"/>
        </w:rPr>
        <w:t>.</w:t>
      </w:r>
    </w:p>
    <w:p w:rsidR="00D836FE" w:rsidRPr="00F71717" w:rsidRDefault="00D836FE" w:rsidP="008A1C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A1CE2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 xml:space="preserve">Участники: </w:t>
      </w:r>
      <w:r w:rsidRPr="00F71717">
        <w:rPr>
          <w:rFonts w:ascii="Arial" w:hAnsi="Arial" w:cs="Arial"/>
          <w:sz w:val="28"/>
          <w:szCs w:val="28"/>
        </w:rPr>
        <w:t xml:space="preserve">Структурные подразделения Центрального аппарата партии, МК «Жас Отан», Институт общественной политики, ТОО «Нур Медиа», </w:t>
      </w:r>
      <w:r w:rsidR="00F008FF">
        <w:rPr>
          <w:rFonts w:ascii="Arial" w:hAnsi="Arial" w:cs="Arial"/>
          <w:sz w:val="28"/>
          <w:szCs w:val="28"/>
        </w:rPr>
        <w:t xml:space="preserve">Школа политического менеджмента, </w:t>
      </w:r>
      <w:r w:rsidRPr="00F71717">
        <w:rPr>
          <w:rFonts w:ascii="Arial" w:hAnsi="Arial" w:cs="Arial"/>
          <w:sz w:val="28"/>
          <w:szCs w:val="28"/>
        </w:rPr>
        <w:t>региональные и территориальные филиалы партии, первичные партийные организации</w:t>
      </w:r>
      <w:r w:rsidR="005B5D9A">
        <w:rPr>
          <w:rFonts w:ascii="Arial" w:hAnsi="Arial" w:cs="Arial"/>
          <w:sz w:val="28"/>
          <w:szCs w:val="28"/>
        </w:rPr>
        <w:t>, члены Фракции партии в Мажилисе Парламента РК и в маслихатах всех уровней</w:t>
      </w:r>
      <w:r w:rsidRPr="00F71717">
        <w:rPr>
          <w:rFonts w:ascii="Arial" w:hAnsi="Arial" w:cs="Arial"/>
          <w:sz w:val="28"/>
          <w:szCs w:val="28"/>
        </w:rPr>
        <w:t>.</w:t>
      </w:r>
    </w:p>
    <w:p w:rsidR="00D836FE" w:rsidRPr="00F71717" w:rsidRDefault="00D836FE" w:rsidP="008A1C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2277F" w:rsidRPr="0022277F" w:rsidRDefault="0022277F" w:rsidP="0022277F">
      <w:pPr>
        <w:pStyle w:val="1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8A1CE2" w:rsidRPr="0022277F">
        <w:rPr>
          <w:rFonts w:ascii="Arial" w:hAnsi="Arial" w:cs="Arial"/>
          <w:b/>
          <w:sz w:val="28"/>
          <w:szCs w:val="28"/>
        </w:rPr>
        <w:t xml:space="preserve">Связанные партийные КСО: </w:t>
      </w:r>
      <w:r w:rsidRPr="0022277F">
        <w:rPr>
          <w:rFonts w:ascii="Arial" w:hAnsi="Arial" w:cs="Arial"/>
          <w:sz w:val="28"/>
          <w:szCs w:val="28"/>
        </w:rPr>
        <w:t>Экспертные группы по направлениям</w:t>
      </w:r>
      <w:r w:rsidR="008A1CE2" w:rsidRPr="0022277F">
        <w:rPr>
          <w:rFonts w:ascii="Arial" w:hAnsi="Arial" w:cs="Arial"/>
          <w:sz w:val="28"/>
          <w:szCs w:val="28"/>
        </w:rPr>
        <w:t xml:space="preserve"> Предвыборной платформы «Социальное обеспечение граждан»</w:t>
      </w:r>
      <w:r w:rsidRPr="0022277F">
        <w:rPr>
          <w:rFonts w:ascii="Arial" w:hAnsi="Arial" w:cs="Arial"/>
          <w:sz w:val="28"/>
          <w:szCs w:val="28"/>
        </w:rPr>
        <w:t xml:space="preserve">, </w:t>
      </w:r>
      <w:r w:rsidRPr="0022277F">
        <w:rPr>
          <w:rFonts w:ascii="Arial" w:hAnsi="Arial" w:cs="Arial"/>
          <w:spacing w:val="-4"/>
          <w:sz w:val="28"/>
          <w:szCs w:val="28"/>
        </w:rPr>
        <w:t>«Здоровье нации».</w:t>
      </w:r>
    </w:p>
    <w:p w:rsidR="00D836FE" w:rsidRPr="004524C9" w:rsidRDefault="00D836FE" w:rsidP="004524C9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8A1CE2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 xml:space="preserve">Период реализации: </w:t>
      </w:r>
      <w:r w:rsidRPr="00F71717">
        <w:rPr>
          <w:rFonts w:ascii="Arial" w:hAnsi="Arial" w:cs="Arial"/>
          <w:sz w:val="28"/>
          <w:szCs w:val="28"/>
        </w:rPr>
        <w:t>среднесрочный (3 года).</w:t>
      </w:r>
    </w:p>
    <w:p w:rsidR="00D836FE" w:rsidRPr="00F71717" w:rsidRDefault="00D836FE" w:rsidP="008A1C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A1CE2" w:rsidRPr="00F71717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>Обратная связь:</w:t>
      </w:r>
    </w:p>
    <w:p w:rsidR="008A1CE2" w:rsidRPr="00F71717" w:rsidRDefault="008A1CE2" w:rsidP="008A1CE2">
      <w:pPr>
        <w:numPr>
          <w:ilvl w:val="0"/>
          <w:numId w:val="4"/>
        </w:numPr>
        <w:tabs>
          <w:tab w:val="clear" w:pos="709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>Мониторинг материалов, вышедших в печатных и электронных СМИ, социальных сетях.</w:t>
      </w:r>
    </w:p>
    <w:p w:rsidR="008A1CE2" w:rsidRPr="00F71717" w:rsidRDefault="008A1CE2" w:rsidP="008A1CE2">
      <w:pPr>
        <w:numPr>
          <w:ilvl w:val="0"/>
          <w:numId w:val="4"/>
        </w:numPr>
        <w:tabs>
          <w:tab w:val="clear" w:pos="709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>Оценка эффективности реализации проекта по уровню активности пользователей на сайте Электронной базы ветеранов.</w:t>
      </w:r>
    </w:p>
    <w:p w:rsidR="004339BD" w:rsidRDefault="008A1CE2" w:rsidP="00EF75E8">
      <w:pPr>
        <w:numPr>
          <w:ilvl w:val="0"/>
          <w:numId w:val="4"/>
        </w:numPr>
        <w:tabs>
          <w:tab w:val="clear" w:pos="709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>Проведение социологических опросов.</w:t>
      </w:r>
    </w:p>
    <w:p w:rsidR="00EF75E8" w:rsidRPr="00EF75E8" w:rsidRDefault="00EF75E8" w:rsidP="00EF75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36FE" w:rsidRPr="00F71717" w:rsidRDefault="008A1CE2" w:rsidP="004339BD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 xml:space="preserve">Этапы проекта: </w:t>
      </w:r>
    </w:p>
    <w:p w:rsidR="008A1CE2" w:rsidRPr="00D836FE" w:rsidRDefault="00D836FE" w:rsidP="008A1CE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 </w:t>
      </w:r>
      <w:r w:rsidRPr="00D836FE">
        <w:rPr>
          <w:rFonts w:ascii="Arial" w:hAnsi="Arial" w:cs="Arial"/>
          <w:b/>
          <w:sz w:val="28"/>
          <w:szCs w:val="28"/>
        </w:rPr>
        <w:t>П</w:t>
      </w:r>
      <w:r w:rsidR="008A1CE2" w:rsidRPr="00D836FE">
        <w:rPr>
          <w:rFonts w:ascii="Arial" w:hAnsi="Arial" w:cs="Arial"/>
          <w:b/>
          <w:sz w:val="28"/>
          <w:szCs w:val="28"/>
        </w:rPr>
        <w:t xml:space="preserve">одготовительный </w:t>
      </w:r>
      <w:r>
        <w:rPr>
          <w:rFonts w:ascii="Arial" w:hAnsi="Arial" w:cs="Arial"/>
          <w:sz w:val="28"/>
          <w:szCs w:val="28"/>
        </w:rPr>
        <w:t xml:space="preserve">(март </w:t>
      </w:r>
      <w:r>
        <w:rPr>
          <w:rFonts w:ascii="Arial" w:hAnsi="Arial" w:cs="Arial"/>
          <w:i/>
          <w:sz w:val="28"/>
          <w:szCs w:val="28"/>
        </w:rPr>
        <w:t xml:space="preserve">– </w:t>
      </w:r>
      <w:r w:rsidR="008A1CE2" w:rsidRPr="00D836FE">
        <w:rPr>
          <w:rFonts w:ascii="Arial" w:hAnsi="Arial" w:cs="Arial"/>
          <w:sz w:val="28"/>
          <w:szCs w:val="28"/>
        </w:rPr>
        <w:t>май  2014</w:t>
      </w:r>
      <w:r w:rsidR="004524C9">
        <w:rPr>
          <w:rFonts w:ascii="Arial" w:hAnsi="Arial" w:cs="Arial"/>
          <w:sz w:val="28"/>
          <w:szCs w:val="28"/>
          <w:lang w:val="kk-KZ"/>
        </w:rPr>
        <w:t>-2016</w:t>
      </w:r>
      <w:r w:rsidR="004524C9">
        <w:rPr>
          <w:rFonts w:ascii="Arial" w:hAnsi="Arial" w:cs="Arial"/>
          <w:sz w:val="28"/>
          <w:szCs w:val="28"/>
        </w:rPr>
        <w:t xml:space="preserve"> г</w:t>
      </w:r>
      <w:r w:rsidR="004524C9">
        <w:rPr>
          <w:rFonts w:ascii="Arial" w:hAnsi="Arial" w:cs="Arial"/>
          <w:sz w:val="28"/>
          <w:szCs w:val="28"/>
          <w:lang w:val="kk-KZ"/>
        </w:rPr>
        <w:t>г</w:t>
      </w:r>
      <w:r w:rsidR="004524C9">
        <w:rPr>
          <w:rFonts w:ascii="Arial" w:hAnsi="Arial" w:cs="Arial"/>
          <w:sz w:val="28"/>
          <w:szCs w:val="28"/>
        </w:rPr>
        <w:t>.</w:t>
      </w:r>
      <w:r w:rsidR="008A1CE2" w:rsidRPr="00D836FE">
        <w:rPr>
          <w:rFonts w:ascii="Arial" w:hAnsi="Arial" w:cs="Arial"/>
          <w:sz w:val="28"/>
          <w:szCs w:val="28"/>
        </w:rPr>
        <w:t>)</w:t>
      </w:r>
    </w:p>
    <w:p w:rsidR="008A1CE2" w:rsidRDefault="00B228DC" w:rsidP="008A1CE2">
      <w:pPr>
        <w:numPr>
          <w:ilvl w:val="0"/>
          <w:numId w:val="4"/>
        </w:numPr>
        <w:tabs>
          <w:tab w:val="clear" w:pos="709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проведение независимой оценки с целью определения социально-бытовых проблем ветеранов ВОВ (2014 г.), тружеников тыла (2015 г.), одиноких пожилых людей (2016 г.), качества государственных услуг, предоставляемых данным группам.</w:t>
      </w:r>
    </w:p>
    <w:p w:rsidR="008A1CE2" w:rsidRPr="00B20EFE" w:rsidRDefault="008A1CE2" w:rsidP="008A1CE2">
      <w:pPr>
        <w:numPr>
          <w:ilvl w:val="0"/>
          <w:numId w:val="4"/>
        </w:numPr>
        <w:tabs>
          <w:tab w:val="clear" w:pos="709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</w:t>
      </w:r>
      <w:r w:rsidRPr="00B20EFE">
        <w:rPr>
          <w:rFonts w:ascii="Arial" w:hAnsi="Arial" w:cs="Arial"/>
          <w:sz w:val="28"/>
          <w:szCs w:val="28"/>
        </w:rPr>
        <w:t>оставление  индивидуальных социальных карт ветеранов ВОВ</w:t>
      </w:r>
      <w:r w:rsidR="004524C9">
        <w:rPr>
          <w:rFonts w:ascii="Arial" w:hAnsi="Arial" w:cs="Arial"/>
          <w:sz w:val="28"/>
          <w:szCs w:val="28"/>
        </w:rPr>
        <w:t xml:space="preserve"> (2014 г.)</w:t>
      </w:r>
      <w:r w:rsidRPr="00B20EFE">
        <w:rPr>
          <w:rFonts w:ascii="Arial" w:hAnsi="Arial" w:cs="Arial"/>
          <w:sz w:val="28"/>
          <w:szCs w:val="28"/>
        </w:rPr>
        <w:t>, тружеников тыла</w:t>
      </w:r>
      <w:r w:rsidR="004524C9">
        <w:rPr>
          <w:rFonts w:ascii="Arial" w:hAnsi="Arial" w:cs="Arial"/>
          <w:sz w:val="28"/>
          <w:szCs w:val="28"/>
        </w:rPr>
        <w:t xml:space="preserve"> (2015 г.)</w:t>
      </w:r>
      <w:r w:rsidRPr="00B20EFE">
        <w:rPr>
          <w:rFonts w:ascii="Arial" w:hAnsi="Arial" w:cs="Arial"/>
          <w:sz w:val="28"/>
          <w:szCs w:val="28"/>
        </w:rPr>
        <w:t>, одиноких пожилых людей</w:t>
      </w:r>
      <w:r w:rsidR="004524C9">
        <w:rPr>
          <w:rFonts w:ascii="Arial" w:hAnsi="Arial" w:cs="Arial"/>
          <w:sz w:val="28"/>
          <w:szCs w:val="28"/>
        </w:rPr>
        <w:t xml:space="preserve"> (2016 г.)</w:t>
      </w:r>
      <w:r w:rsidRPr="00B20EFE">
        <w:rPr>
          <w:rFonts w:ascii="Arial" w:hAnsi="Arial" w:cs="Arial"/>
          <w:sz w:val="28"/>
          <w:szCs w:val="28"/>
        </w:rPr>
        <w:t>, содержащую информацию о реальной потребности данной категории в различных видах поддержки.</w:t>
      </w:r>
    </w:p>
    <w:p w:rsidR="00D836FE" w:rsidRPr="00D836FE" w:rsidRDefault="008A1CE2" w:rsidP="00D836FE">
      <w:pPr>
        <w:numPr>
          <w:ilvl w:val="0"/>
          <w:numId w:val="4"/>
        </w:numPr>
        <w:tabs>
          <w:tab w:val="clear" w:pos="709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B20EFE">
        <w:rPr>
          <w:rFonts w:ascii="Arial" w:hAnsi="Arial" w:cs="Arial"/>
          <w:sz w:val="28"/>
          <w:szCs w:val="28"/>
        </w:rPr>
        <w:t xml:space="preserve">акрепление за каждым ветераном ВОВ, тружеником тыла, </w:t>
      </w:r>
      <w:r w:rsidRPr="00B20EFE">
        <w:rPr>
          <w:rFonts w:ascii="Arial" w:hAnsi="Arial" w:cs="Arial"/>
          <w:sz w:val="28"/>
          <w:szCs w:val="28"/>
          <w:lang w:val="kk-KZ"/>
        </w:rPr>
        <w:t xml:space="preserve">одиноким </w:t>
      </w:r>
      <w:r w:rsidRPr="00B20EFE">
        <w:rPr>
          <w:rFonts w:ascii="Arial" w:hAnsi="Arial" w:cs="Arial"/>
          <w:sz w:val="28"/>
          <w:szCs w:val="28"/>
        </w:rPr>
        <w:t>пенсионером волонтеров (социальный патронаж) для оказания необходимого объема помощи.</w:t>
      </w:r>
    </w:p>
    <w:p w:rsidR="008A1CE2" w:rsidRPr="00F71717" w:rsidRDefault="00D836FE" w:rsidP="008A1CE2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D836FE">
        <w:rPr>
          <w:rFonts w:ascii="Arial" w:hAnsi="Arial" w:cs="Arial"/>
          <w:b/>
          <w:sz w:val="28"/>
          <w:szCs w:val="28"/>
        </w:rPr>
        <w:t> Р</w:t>
      </w:r>
      <w:r w:rsidR="008A1CE2" w:rsidRPr="00D836FE">
        <w:rPr>
          <w:rFonts w:ascii="Arial" w:hAnsi="Arial" w:cs="Arial"/>
          <w:b/>
          <w:sz w:val="28"/>
          <w:szCs w:val="28"/>
        </w:rPr>
        <w:t>еализационный</w:t>
      </w:r>
      <w:r w:rsidR="008A1CE2" w:rsidRPr="00F71717">
        <w:rPr>
          <w:rFonts w:ascii="Arial" w:hAnsi="Arial" w:cs="Arial"/>
          <w:b/>
          <w:i/>
          <w:sz w:val="28"/>
          <w:szCs w:val="28"/>
        </w:rPr>
        <w:t xml:space="preserve">  </w:t>
      </w:r>
      <w:r w:rsidRPr="00856064">
        <w:rPr>
          <w:rFonts w:ascii="Arial" w:hAnsi="Arial" w:cs="Arial"/>
          <w:sz w:val="28"/>
          <w:szCs w:val="28"/>
        </w:rPr>
        <w:t>(май 2014 г. – январь 2016</w:t>
      </w:r>
      <w:r w:rsidR="008A1CE2" w:rsidRPr="00856064">
        <w:rPr>
          <w:rFonts w:ascii="Arial" w:hAnsi="Arial" w:cs="Arial"/>
          <w:sz w:val="28"/>
          <w:szCs w:val="28"/>
        </w:rPr>
        <w:t xml:space="preserve"> г.)</w:t>
      </w:r>
    </w:p>
    <w:p w:rsidR="008A1CE2" w:rsidRPr="00F71717" w:rsidRDefault="008A1CE2" w:rsidP="008A1CE2">
      <w:pPr>
        <w:numPr>
          <w:ilvl w:val="0"/>
          <w:numId w:val="4"/>
        </w:numPr>
        <w:tabs>
          <w:tab w:val="clear" w:pos="709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 xml:space="preserve">реализация мероприятий, направленных на оказание практической адресной помощи и </w:t>
      </w:r>
      <w:r>
        <w:rPr>
          <w:rFonts w:ascii="Arial" w:hAnsi="Arial" w:cs="Arial"/>
          <w:sz w:val="28"/>
          <w:szCs w:val="28"/>
        </w:rPr>
        <w:t xml:space="preserve">социальную адаптацию ветеранов ВОВ, тружеников тыла </w:t>
      </w:r>
      <w:r w:rsidRPr="00F71717">
        <w:rPr>
          <w:rFonts w:ascii="Arial" w:hAnsi="Arial" w:cs="Arial"/>
          <w:sz w:val="28"/>
          <w:szCs w:val="28"/>
        </w:rPr>
        <w:t>и одиноких пожилых людей;</w:t>
      </w:r>
    </w:p>
    <w:p w:rsidR="008A1CE2" w:rsidRDefault="008A1CE2" w:rsidP="008A1CE2">
      <w:pPr>
        <w:numPr>
          <w:ilvl w:val="0"/>
          <w:numId w:val="4"/>
        </w:numPr>
        <w:tabs>
          <w:tab w:val="clear" w:pos="709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>формирование правового поля, выработка законодательных инициатив, направленных на повышение качества жизни ветеранов ВОВ, труженико</w:t>
      </w:r>
      <w:r w:rsidR="00B228DC">
        <w:rPr>
          <w:rFonts w:ascii="Arial" w:hAnsi="Arial" w:cs="Arial"/>
          <w:sz w:val="28"/>
          <w:szCs w:val="28"/>
        </w:rPr>
        <w:t>в тыла и одиноких пожилых людей;</w:t>
      </w:r>
    </w:p>
    <w:p w:rsidR="00B228DC" w:rsidRDefault="00B228DC" w:rsidP="008A1CE2">
      <w:pPr>
        <w:numPr>
          <w:ilvl w:val="0"/>
          <w:numId w:val="4"/>
        </w:numPr>
        <w:tabs>
          <w:tab w:val="clear" w:pos="709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организация партийного и общественного контроля за качеством государственных услуг, предоставляемых ветеранам ВОВ, труженикам тыла, одиноким пожилым людям.</w:t>
      </w:r>
    </w:p>
    <w:p w:rsidR="00626516" w:rsidRPr="00F71717" w:rsidRDefault="00626516" w:rsidP="006265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CE2" w:rsidRPr="00F71717" w:rsidRDefault="00D836FE" w:rsidP="008A1CE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836FE">
        <w:rPr>
          <w:rFonts w:ascii="Arial" w:hAnsi="Arial" w:cs="Arial"/>
          <w:b/>
          <w:sz w:val="28"/>
          <w:szCs w:val="28"/>
        </w:rPr>
        <w:t>З</w:t>
      </w:r>
      <w:r w:rsidR="008A1CE2" w:rsidRPr="00D836FE">
        <w:rPr>
          <w:rFonts w:ascii="Arial" w:hAnsi="Arial" w:cs="Arial"/>
          <w:b/>
          <w:sz w:val="28"/>
          <w:szCs w:val="28"/>
        </w:rPr>
        <w:t>авершающий</w:t>
      </w:r>
      <w:r w:rsidR="008A1CE2" w:rsidRPr="00F71717">
        <w:rPr>
          <w:rFonts w:ascii="Arial" w:hAnsi="Arial" w:cs="Arial"/>
          <w:b/>
          <w:i/>
          <w:sz w:val="28"/>
          <w:szCs w:val="28"/>
        </w:rPr>
        <w:t xml:space="preserve">  </w:t>
      </w:r>
      <w:r w:rsidRPr="00856064">
        <w:rPr>
          <w:rFonts w:ascii="Arial" w:hAnsi="Arial" w:cs="Arial"/>
          <w:sz w:val="28"/>
          <w:szCs w:val="28"/>
        </w:rPr>
        <w:t>(февраль 2016</w:t>
      </w:r>
      <w:r w:rsidR="008A1CE2" w:rsidRPr="00856064">
        <w:rPr>
          <w:rFonts w:ascii="Arial" w:hAnsi="Arial" w:cs="Arial"/>
          <w:sz w:val="28"/>
          <w:szCs w:val="28"/>
        </w:rPr>
        <w:t xml:space="preserve"> г.)</w:t>
      </w:r>
    </w:p>
    <w:p w:rsidR="008A1CE2" w:rsidRPr="00F71717" w:rsidRDefault="008A1CE2" w:rsidP="008A1CE2">
      <w:pPr>
        <w:numPr>
          <w:ilvl w:val="0"/>
          <w:numId w:val="4"/>
        </w:numPr>
        <w:tabs>
          <w:tab w:val="clear" w:pos="709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 xml:space="preserve">подготовка итогового отчета; </w:t>
      </w:r>
    </w:p>
    <w:p w:rsidR="008A1CE2" w:rsidRDefault="008A1CE2" w:rsidP="008A1CE2">
      <w:pPr>
        <w:numPr>
          <w:ilvl w:val="0"/>
          <w:numId w:val="4"/>
        </w:numPr>
        <w:tabs>
          <w:tab w:val="clear" w:pos="709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>информирование о результатах проекта.</w:t>
      </w:r>
    </w:p>
    <w:p w:rsidR="00D836FE" w:rsidRPr="00F71717" w:rsidRDefault="00D836FE" w:rsidP="00D836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CE2" w:rsidRPr="00F71717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71717">
        <w:rPr>
          <w:rFonts w:ascii="Arial" w:hAnsi="Arial" w:cs="Arial"/>
          <w:b/>
          <w:sz w:val="28"/>
          <w:szCs w:val="28"/>
        </w:rPr>
        <w:t xml:space="preserve">Стадия выхода из проекта: </w:t>
      </w:r>
    </w:p>
    <w:p w:rsidR="008A1CE2" w:rsidRPr="00F71717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>1. Выход из проекта при достижении целевых индикаторов.</w:t>
      </w:r>
    </w:p>
    <w:p w:rsidR="008A1CE2" w:rsidRPr="00F71717" w:rsidRDefault="008A1CE2" w:rsidP="008A1C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717">
        <w:rPr>
          <w:rFonts w:ascii="Arial" w:hAnsi="Arial" w:cs="Arial"/>
          <w:sz w:val="28"/>
          <w:szCs w:val="28"/>
        </w:rPr>
        <w:t>2. Пилотная реализация проекта на региональном уровне при возникновении рисков неисполнения проекта.</w:t>
      </w:r>
    </w:p>
    <w:p w:rsidR="008A1CE2" w:rsidRPr="00F71717" w:rsidRDefault="008A1CE2" w:rsidP="008A1CE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5905C2" w:rsidRPr="00440005" w:rsidRDefault="005905C2" w:rsidP="00DC42EE">
      <w:pPr>
        <w:spacing w:after="0" w:line="240" w:lineRule="auto"/>
        <w:ind w:left="1069"/>
        <w:jc w:val="both"/>
        <w:rPr>
          <w:rFonts w:ascii="Arial" w:hAnsi="Arial" w:cs="Arial"/>
          <w:sz w:val="28"/>
          <w:szCs w:val="28"/>
        </w:rPr>
      </w:pPr>
    </w:p>
    <w:sectPr w:rsidR="005905C2" w:rsidRPr="00440005" w:rsidSect="00E475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51" w:rsidRDefault="00AB1C51" w:rsidP="004E2A2D">
      <w:pPr>
        <w:spacing w:after="0" w:line="240" w:lineRule="auto"/>
      </w:pPr>
      <w:r>
        <w:separator/>
      </w:r>
    </w:p>
  </w:endnote>
  <w:endnote w:type="continuationSeparator" w:id="1">
    <w:p w:rsidR="00AB1C51" w:rsidRDefault="00AB1C51" w:rsidP="004E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81" w:rsidRPr="00334BA4" w:rsidRDefault="000958D5" w:rsidP="00E475D3">
    <w:pPr>
      <w:pStyle w:val="a4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334BA4">
      <w:rPr>
        <w:rFonts w:ascii="Arial" w:hAnsi="Arial" w:cs="Arial"/>
        <w:sz w:val="24"/>
        <w:szCs w:val="24"/>
      </w:rPr>
      <w:fldChar w:fldCharType="begin"/>
    </w:r>
    <w:r w:rsidR="005905C2" w:rsidRPr="00334BA4">
      <w:rPr>
        <w:rFonts w:ascii="Arial" w:hAnsi="Arial" w:cs="Arial"/>
        <w:sz w:val="24"/>
        <w:szCs w:val="24"/>
      </w:rPr>
      <w:instrText>PAGE   \* MERGEFORMAT</w:instrText>
    </w:r>
    <w:r w:rsidRPr="00334BA4">
      <w:rPr>
        <w:rFonts w:ascii="Arial" w:hAnsi="Arial" w:cs="Arial"/>
        <w:sz w:val="24"/>
        <w:szCs w:val="24"/>
      </w:rPr>
      <w:fldChar w:fldCharType="separate"/>
    </w:r>
    <w:r w:rsidR="005F5D8B">
      <w:rPr>
        <w:rFonts w:ascii="Arial" w:hAnsi="Arial" w:cs="Arial"/>
        <w:noProof/>
        <w:sz w:val="24"/>
        <w:szCs w:val="24"/>
      </w:rPr>
      <w:t>1</w:t>
    </w:r>
    <w:r w:rsidRPr="00334BA4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51" w:rsidRDefault="00AB1C51" w:rsidP="004E2A2D">
      <w:pPr>
        <w:spacing w:after="0" w:line="240" w:lineRule="auto"/>
      </w:pPr>
      <w:r>
        <w:separator/>
      </w:r>
    </w:p>
  </w:footnote>
  <w:footnote w:type="continuationSeparator" w:id="1">
    <w:p w:rsidR="00AB1C51" w:rsidRDefault="00AB1C51" w:rsidP="004E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0E3"/>
    <w:multiLevelType w:val="hybridMultilevel"/>
    <w:tmpl w:val="0D746790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3963683"/>
    <w:multiLevelType w:val="hybridMultilevel"/>
    <w:tmpl w:val="1C58C62E"/>
    <w:lvl w:ilvl="0" w:tplc="B792F5BA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F946D4"/>
    <w:multiLevelType w:val="hybridMultilevel"/>
    <w:tmpl w:val="3370A8BA"/>
    <w:lvl w:ilvl="0" w:tplc="EC4493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2A48A6"/>
    <w:multiLevelType w:val="hybridMultilevel"/>
    <w:tmpl w:val="9C2CB376"/>
    <w:lvl w:ilvl="0" w:tplc="8618B92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3C24BF"/>
    <w:multiLevelType w:val="hybridMultilevel"/>
    <w:tmpl w:val="A74C7D0C"/>
    <w:lvl w:ilvl="0" w:tplc="B818FE70">
      <w:start w:val="2016"/>
      <w:numFmt w:val="decimal"/>
      <w:lvlText w:val="%1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36070A"/>
    <w:multiLevelType w:val="hybridMultilevel"/>
    <w:tmpl w:val="38162B3E"/>
    <w:lvl w:ilvl="0" w:tplc="490CD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BD54A7A"/>
    <w:multiLevelType w:val="hybridMultilevel"/>
    <w:tmpl w:val="4C7A3850"/>
    <w:lvl w:ilvl="0" w:tplc="747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C2D1B"/>
    <w:multiLevelType w:val="hybridMultilevel"/>
    <w:tmpl w:val="B900B4FC"/>
    <w:lvl w:ilvl="0" w:tplc="A13E39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960A5E"/>
    <w:multiLevelType w:val="hybridMultilevel"/>
    <w:tmpl w:val="CA7EDE18"/>
    <w:lvl w:ilvl="0" w:tplc="B792F5BA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4FF22B0"/>
    <w:multiLevelType w:val="hybridMultilevel"/>
    <w:tmpl w:val="0A1AF9DA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547B458C"/>
    <w:multiLevelType w:val="hybridMultilevel"/>
    <w:tmpl w:val="BEA2DD64"/>
    <w:lvl w:ilvl="0" w:tplc="B792F5BA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50C1521"/>
    <w:multiLevelType w:val="hybridMultilevel"/>
    <w:tmpl w:val="A4827BF2"/>
    <w:lvl w:ilvl="0" w:tplc="7B6691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B6515A7"/>
    <w:multiLevelType w:val="hybridMultilevel"/>
    <w:tmpl w:val="29086A46"/>
    <w:lvl w:ilvl="0" w:tplc="E0246D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CE2"/>
    <w:rsid w:val="00040F36"/>
    <w:rsid w:val="00064D84"/>
    <w:rsid w:val="0007453A"/>
    <w:rsid w:val="000958D5"/>
    <w:rsid w:val="000B392E"/>
    <w:rsid w:val="00112FD0"/>
    <w:rsid w:val="001145FE"/>
    <w:rsid w:val="0016603C"/>
    <w:rsid w:val="0017271B"/>
    <w:rsid w:val="00177602"/>
    <w:rsid w:val="001C01DC"/>
    <w:rsid w:val="002115E8"/>
    <w:rsid w:val="00220676"/>
    <w:rsid w:val="0022277F"/>
    <w:rsid w:val="00243852"/>
    <w:rsid w:val="00285A27"/>
    <w:rsid w:val="002B0AF8"/>
    <w:rsid w:val="002F27C8"/>
    <w:rsid w:val="002F5815"/>
    <w:rsid w:val="00304C54"/>
    <w:rsid w:val="00314550"/>
    <w:rsid w:val="003815C5"/>
    <w:rsid w:val="003E2FAF"/>
    <w:rsid w:val="00412903"/>
    <w:rsid w:val="0041679D"/>
    <w:rsid w:val="004339BD"/>
    <w:rsid w:val="00440005"/>
    <w:rsid w:val="004524C9"/>
    <w:rsid w:val="00455823"/>
    <w:rsid w:val="004C5171"/>
    <w:rsid w:val="004D39F2"/>
    <w:rsid w:val="004E2A2D"/>
    <w:rsid w:val="00537D15"/>
    <w:rsid w:val="005905C2"/>
    <w:rsid w:val="005A4153"/>
    <w:rsid w:val="005B5D9A"/>
    <w:rsid w:val="005C2433"/>
    <w:rsid w:val="005D06CE"/>
    <w:rsid w:val="005D13C6"/>
    <w:rsid w:val="005E6DB3"/>
    <w:rsid w:val="005F5D8B"/>
    <w:rsid w:val="00626516"/>
    <w:rsid w:val="006269B5"/>
    <w:rsid w:val="006674A8"/>
    <w:rsid w:val="0069106F"/>
    <w:rsid w:val="006926F5"/>
    <w:rsid w:val="006A1733"/>
    <w:rsid w:val="006A63E0"/>
    <w:rsid w:val="006C389F"/>
    <w:rsid w:val="006F286C"/>
    <w:rsid w:val="006F2C42"/>
    <w:rsid w:val="007745AC"/>
    <w:rsid w:val="007903DD"/>
    <w:rsid w:val="00792081"/>
    <w:rsid w:val="0079254B"/>
    <w:rsid w:val="007D21F8"/>
    <w:rsid w:val="00820EF7"/>
    <w:rsid w:val="00856064"/>
    <w:rsid w:val="00871AD3"/>
    <w:rsid w:val="0089275A"/>
    <w:rsid w:val="008A1CE2"/>
    <w:rsid w:val="008B4D27"/>
    <w:rsid w:val="008D1A8A"/>
    <w:rsid w:val="00914DBD"/>
    <w:rsid w:val="0097150F"/>
    <w:rsid w:val="0098272C"/>
    <w:rsid w:val="00A10051"/>
    <w:rsid w:val="00A10FAC"/>
    <w:rsid w:val="00A1529F"/>
    <w:rsid w:val="00A20CD1"/>
    <w:rsid w:val="00A775BC"/>
    <w:rsid w:val="00AB1C51"/>
    <w:rsid w:val="00AD020A"/>
    <w:rsid w:val="00AD4FF9"/>
    <w:rsid w:val="00B207CF"/>
    <w:rsid w:val="00B228DC"/>
    <w:rsid w:val="00B26897"/>
    <w:rsid w:val="00B51784"/>
    <w:rsid w:val="00B943DE"/>
    <w:rsid w:val="00BA7199"/>
    <w:rsid w:val="00BF41EF"/>
    <w:rsid w:val="00C33CE1"/>
    <w:rsid w:val="00C96051"/>
    <w:rsid w:val="00CE55D4"/>
    <w:rsid w:val="00D74FE7"/>
    <w:rsid w:val="00D836FE"/>
    <w:rsid w:val="00D87B5C"/>
    <w:rsid w:val="00D928CC"/>
    <w:rsid w:val="00DC2517"/>
    <w:rsid w:val="00DC42EE"/>
    <w:rsid w:val="00E84567"/>
    <w:rsid w:val="00E9443F"/>
    <w:rsid w:val="00EC39E1"/>
    <w:rsid w:val="00EE1FF6"/>
    <w:rsid w:val="00EF75E8"/>
    <w:rsid w:val="00F008FF"/>
    <w:rsid w:val="00F0237E"/>
    <w:rsid w:val="00F05F59"/>
    <w:rsid w:val="00F20742"/>
    <w:rsid w:val="00F3300E"/>
    <w:rsid w:val="00F61541"/>
    <w:rsid w:val="00F67BCC"/>
    <w:rsid w:val="00F757E4"/>
    <w:rsid w:val="00FB7AD8"/>
    <w:rsid w:val="00FC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CE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8A1C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8A1CE2"/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8A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8A1CE2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8A1CE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F7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31455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ser</dc:creator>
  <cp:lastModifiedBy>u ser</cp:lastModifiedBy>
  <cp:revision>32</cp:revision>
  <cp:lastPrinted>2014-02-28T13:09:00Z</cp:lastPrinted>
  <dcterms:created xsi:type="dcterms:W3CDTF">2014-02-18T10:11:00Z</dcterms:created>
  <dcterms:modified xsi:type="dcterms:W3CDTF">2014-03-20T14:30:00Z</dcterms:modified>
</cp:coreProperties>
</file>