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D3" w:rsidRDefault="00977C66">
      <w:r>
        <w:t xml:space="preserve">          </w:t>
      </w:r>
      <w:r w:rsidRPr="00F87C94">
        <w:rPr>
          <w:b/>
          <w:u w:val="single"/>
        </w:rPr>
        <w:t xml:space="preserve">Минздравсоцразвития </w:t>
      </w:r>
      <w:r w:rsidR="00635825">
        <w:t xml:space="preserve"> </w:t>
      </w:r>
      <w:r>
        <w:t xml:space="preserve"> разрабатывает</w:t>
      </w:r>
      <w:r w:rsidR="00FB07E7">
        <w:t xml:space="preserve"> </w:t>
      </w:r>
      <w:r w:rsidR="00F87C94">
        <w:t>о</w:t>
      </w:r>
      <w:r w:rsidR="00FB07E7">
        <w:t xml:space="preserve">чередную пенсионную  реформу - </w:t>
      </w:r>
      <w:r w:rsidR="00CF17DB">
        <w:t>Стратегию  р</w:t>
      </w:r>
      <w:r w:rsidR="00F87C94">
        <w:t xml:space="preserve">азвития  пенсионной  системы до 2050года. </w:t>
      </w:r>
      <w:r w:rsidR="009B1957">
        <w:t xml:space="preserve"> </w:t>
      </w:r>
      <w:r w:rsidR="00CF17DB">
        <w:t xml:space="preserve">Одновременно  </w:t>
      </w:r>
      <w:r w:rsidR="00F87C94">
        <w:t>э</w:t>
      </w:r>
      <w:r w:rsidR="00CF17DB">
        <w:t>кспертные</w:t>
      </w:r>
      <w:r w:rsidR="00F75AD0">
        <w:t xml:space="preserve">  </w:t>
      </w:r>
      <w:r w:rsidR="00CF17DB">
        <w:t xml:space="preserve">группы </w:t>
      </w:r>
      <w:r w:rsidR="00F75AD0">
        <w:t xml:space="preserve"> </w:t>
      </w:r>
      <w:r w:rsidR="00CF17DB">
        <w:t xml:space="preserve">социальных </w:t>
      </w:r>
      <w:r w:rsidR="00F75AD0">
        <w:t xml:space="preserve"> </w:t>
      </w:r>
      <w:r w:rsidR="00F87C94">
        <w:t xml:space="preserve">и    экономических  </w:t>
      </w:r>
      <w:r w:rsidR="00CF17DB">
        <w:t xml:space="preserve">институтов  Москвы </w:t>
      </w:r>
      <w:r w:rsidR="009B1957">
        <w:t xml:space="preserve"> </w:t>
      </w:r>
      <w:r w:rsidR="00FB07E7">
        <w:t xml:space="preserve">разрабатывают </w:t>
      </w:r>
      <w:r w:rsidR="00F87C94">
        <w:t xml:space="preserve">Стратегию  </w:t>
      </w:r>
      <w:r w:rsidR="00FC2206">
        <w:t>социально -</w:t>
      </w:r>
      <w:r w:rsidR="00FB07E7">
        <w:t xml:space="preserve">экономического развития </w:t>
      </w:r>
      <w:r w:rsidR="00F87C94">
        <w:t>России до 2020 года.</w:t>
      </w:r>
      <w:r>
        <w:t xml:space="preserve">  </w:t>
      </w:r>
    </w:p>
    <w:p w:rsidR="00C1456C" w:rsidRPr="009B1957" w:rsidRDefault="00977C66">
      <w:pPr>
        <w:rPr>
          <w:b/>
          <w:u w:val="single"/>
        </w:rPr>
      </w:pPr>
      <w:r>
        <w:t xml:space="preserve"> </w:t>
      </w:r>
      <w:r w:rsidR="00CF17DB">
        <w:t xml:space="preserve"> </w:t>
      </w:r>
      <w:r w:rsidR="00CF17DB" w:rsidRPr="00E96351">
        <w:rPr>
          <w:u w:val="single"/>
        </w:rPr>
        <w:t>Однако</w:t>
      </w:r>
      <w:r w:rsidR="00F75AD0" w:rsidRPr="00E96351">
        <w:rPr>
          <w:u w:val="single"/>
        </w:rPr>
        <w:t xml:space="preserve"> </w:t>
      </w:r>
      <w:r w:rsidR="00F87C94">
        <w:rPr>
          <w:u w:val="single"/>
        </w:rPr>
        <w:t xml:space="preserve"> </w:t>
      </w:r>
      <w:r w:rsidR="00FB07E7">
        <w:rPr>
          <w:u w:val="single"/>
        </w:rPr>
        <w:t xml:space="preserve">впервые </w:t>
      </w:r>
      <w:r w:rsidR="00CF17DB" w:rsidRPr="00E96351">
        <w:rPr>
          <w:u w:val="single"/>
        </w:rPr>
        <w:t>за</w:t>
      </w:r>
      <w:r w:rsidR="00F75AD0" w:rsidRPr="00E96351">
        <w:rPr>
          <w:u w:val="single"/>
        </w:rPr>
        <w:t xml:space="preserve"> </w:t>
      </w:r>
      <w:r w:rsidR="00CF17DB" w:rsidRPr="00E96351">
        <w:rPr>
          <w:u w:val="single"/>
        </w:rPr>
        <w:t>последние 20</w:t>
      </w:r>
      <w:r w:rsidR="00F75AD0" w:rsidRPr="00E96351">
        <w:rPr>
          <w:u w:val="single"/>
        </w:rPr>
        <w:t xml:space="preserve"> </w:t>
      </w:r>
      <w:r w:rsidR="00CF17DB" w:rsidRPr="00E96351">
        <w:rPr>
          <w:u w:val="single"/>
        </w:rPr>
        <w:t xml:space="preserve"> лет</w:t>
      </w:r>
      <w:r w:rsidR="00F75AD0" w:rsidRPr="00E96351">
        <w:rPr>
          <w:u w:val="single"/>
        </w:rPr>
        <w:t xml:space="preserve"> </w:t>
      </w:r>
      <w:r w:rsidR="00FB07E7">
        <w:rPr>
          <w:u w:val="single"/>
        </w:rPr>
        <w:t>в</w:t>
      </w:r>
      <w:r w:rsidR="00FB07E7">
        <w:t xml:space="preserve"> </w:t>
      </w:r>
      <w:r w:rsidR="00F75AD0">
        <w:t xml:space="preserve"> </w:t>
      </w:r>
      <w:r w:rsidR="00CF17DB" w:rsidRPr="00E96351">
        <w:rPr>
          <w:u w:val="single"/>
        </w:rPr>
        <w:t xml:space="preserve">России </w:t>
      </w:r>
      <w:r w:rsidR="00FB07E7">
        <w:rPr>
          <w:u w:val="single"/>
        </w:rPr>
        <w:t xml:space="preserve"> </w:t>
      </w:r>
      <w:r w:rsidR="00F87C94">
        <w:rPr>
          <w:u w:val="single"/>
        </w:rPr>
        <w:t xml:space="preserve">разработан  </w:t>
      </w:r>
      <w:r w:rsidR="00F87C94" w:rsidRPr="009B1957">
        <w:rPr>
          <w:b/>
          <w:u w:val="single"/>
        </w:rPr>
        <w:t xml:space="preserve">Авторский  </w:t>
      </w:r>
      <w:r w:rsidR="00F75AD0" w:rsidRPr="009B1957">
        <w:rPr>
          <w:b/>
          <w:u w:val="single"/>
        </w:rPr>
        <w:t>Законопроект</w:t>
      </w:r>
      <w:r w:rsidR="00F75AD0" w:rsidRPr="00E96351">
        <w:rPr>
          <w:u w:val="single"/>
        </w:rPr>
        <w:t xml:space="preserve"> </w:t>
      </w:r>
      <w:r w:rsidRPr="009B1957">
        <w:rPr>
          <w:b/>
          <w:u w:val="single"/>
        </w:rPr>
        <w:t xml:space="preserve">Единого </w:t>
      </w:r>
      <w:r w:rsidR="00C1456C" w:rsidRPr="009B1957">
        <w:rPr>
          <w:b/>
          <w:u w:val="single"/>
        </w:rPr>
        <w:t xml:space="preserve"> </w:t>
      </w:r>
      <w:r w:rsidR="00F75AD0" w:rsidRPr="009B1957">
        <w:rPr>
          <w:b/>
          <w:u w:val="single"/>
        </w:rPr>
        <w:t>Ф</w:t>
      </w:r>
      <w:r w:rsidRPr="009B1957">
        <w:rPr>
          <w:b/>
          <w:u w:val="single"/>
        </w:rPr>
        <w:t>едерального  Закона « О госу</w:t>
      </w:r>
      <w:r w:rsidR="00FB07E7">
        <w:rPr>
          <w:b/>
          <w:u w:val="single"/>
        </w:rPr>
        <w:t xml:space="preserve">дарственных </w:t>
      </w:r>
      <w:r w:rsidR="00484B2F" w:rsidRPr="009B1957">
        <w:rPr>
          <w:b/>
          <w:u w:val="single"/>
        </w:rPr>
        <w:t xml:space="preserve">пенсиях  </w:t>
      </w:r>
      <w:r w:rsidR="00F75AD0" w:rsidRPr="009B1957">
        <w:rPr>
          <w:b/>
          <w:u w:val="single"/>
        </w:rPr>
        <w:t>в</w:t>
      </w:r>
      <w:r w:rsidR="00C1456C" w:rsidRPr="009B1957">
        <w:rPr>
          <w:b/>
          <w:u w:val="single"/>
        </w:rPr>
        <w:t xml:space="preserve"> </w:t>
      </w:r>
      <w:r w:rsidR="00F87C94" w:rsidRPr="009B1957">
        <w:rPr>
          <w:b/>
          <w:u w:val="single"/>
        </w:rPr>
        <w:t xml:space="preserve"> России»</w:t>
      </w:r>
      <w:r w:rsidR="00635825" w:rsidRPr="009B1957">
        <w:rPr>
          <w:b/>
          <w:u w:val="single"/>
        </w:rPr>
        <w:t xml:space="preserve"> </w:t>
      </w:r>
      <w:r w:rsidRPr="009B1957">
        <w:rPr>
          <w:b/>
          <w:u w:val="single"/>
        </w:rPr>
        <w:t xml:space="preserve"> </w:t>
      </w:r>
      <w:r w:rsidR="00E96351" w:rsidRPr="009B1957">
        <w:rPr>
          <w:b/>
          <w:u w:val="single"/>
        </w:rPr>
        <w:t xml:space="preserve">и </w:t>
      </w:r>
      <w:r w:rsidR="00F87C94" w:rsidRPr="009B1957">
        <w:rPr>
          <w:b/>
          <w:u w:val="single"/>
        </w:rPr>
        <w:t xml:space="preserve"> </w:t>
      </w:r>
      <w:r w:rsidR="00F75AD0" w:rsidRPr="009B1957">
        <w:rPr>
          <w:b/>
          <w:u w:val="single"/>
        </w:rPr>
        <w:t xml:space="preserve">Методика  «Исчисления </w:t>
      </w:r>
      <w:r w:rsidR="00C1456C" w:rsidRPr="009B1957">
        <w:rPr>
          <w:b/>
          <w:u w:val="single"/>
        </w:rPr>
        <w:t xml:space="preserve"> </w:t>
      </w:r>
      <w:r w:rsidR="00F75AD0" w:rsidRPr="009B1957">
        <w:rPr>
          <w:b/>
          <w:u w:val="single"/>
        </w:rPr>
        <w:t xml:space="preserve"> государственных </w:t>
      </w:r>
      <w:r w:rsidR="00C1456C" w:rsidRPr="009B1957">
        <w:rPr>
          <w:b/>
          <w:u w:val="single"/>
        </w:rPr>
        <w:t xml:space="preserve"> </w:t>
      </w:r>
      <w:r w:rsidR="00F75AD0" w:rsidRPr="009B1957">
        <w:rPr>
          <w:b/>
          <w:u w:val="single"/>
        </w:rPr>
        <w:t xml:space="preserve">пенсий  по </w:t>
      </w:r>
      <w:r w:rsidR="00F87C94" w:rsidRPr="009B1957">
        <w:rPr>
          <w:b/>
          <w:u w:val="single"/>
        </w:rPr>
        <w:t xml:space="preserve"> </w:t>
      </w:r>
      <w:r w:rsidR="00F75AD0" w:rsidRPr="009B1957">
        <w:rPr>
          <w:b/>
          <w:u w:val="single"/>
        </w:rPr>
        <w:t>коэффициенту  трудового</w:t>
      </w:r>
      <w:r w:rsidR="00FB07E7">
        <w:rPr>
          <w:b/>
          <w:u w:val="single"/>
        </w:rPr>
        <w:t xml:space="preserve"> </w:t>
      </w:r>
      <w:r w:rsidR="00F75AD0" w:rsidRPr="009B1957">
        <w:rPr>
          <w:b/>
          <w:u w:val="single"/>
        </w:rPr>
        <w:t xml:space="preserve"> вклада </w:t>
      </w:r>
      <w:r w:rsidR="00FB07E7">
        <w:rPr>
          <w:b/>
          <w:u w:val="single"/>
        </w:rPr>
        <w:t xml:space="preserve"> </w:t>
      </w:r>
      <w:r w:rsidR="00F75AD0" w:rsidRPr="009B1957">
        <w:rPr>
          <w:b/>
          <w:u w:val="single"/>
        </w:rPr>
        <w:t>(КТВ)»  как  неотъемлемое</w:t>
      </w:r>
      <w:r w:rsidR="00C1456C" w:rsidRPr="009B1957">
        <w:rPr>
          <w:b/>
          <w:u w:val="single"/>
        </w:rPr>
        <w:t xml:space="preserve">  </w:t>
      </w:r>
      <w:r w:rsidR="00F87C94" w:rsidRPr="009B1957">
        <w:rPr>
          <w:b/>
          <w:u w:val="single"/>
        </w:rPr>
        <w:t xml:space="preserve">приложение  к Закону </w:t>
      </w:r>
      <w:r w:rsidR="00C1456C" w:rsidRPr="009B1957">
        <w:rPr>
          <w:b/>
          <w:u w:val="single"/>
        </w:rPr>
        <w:t>и</w:t>
      </w:r>
      <w:r w:rsidR="00F87C94" w:rsidRPr="009B1957">
        <w:rPr>
          <w:b/>
          <w:u w:val="single"/>
        </w:rPr>
        <w:t xml:space="preserve"> механизм </w:t>
      </w:r>
      <w:r w:rsidR="00C1456C" w:rsidRPr="009B1957">
        <w:rPr>
          <w:b/>
          <w:u w:val="single"/>
        </w:rPr>
        <w:t>действия.</w:t>
      </w:r>
      <w:r w:rsidR="00F75AD0" w:rsidRPr="009B1957">
        <w:rPr>
          <w:b/>
          <w:u w:val="single"/>
        </w:rPr>
        <w:t xml:space="preserve">   </w:t>
      </w:r>
    </w:p>
    <w:p w:rsidR="00C1456C" w:rsidRDefault="00C1456C">
      <w:r>
        <w:t xml:space="preserve">  </w:t>
      </w:r>
      <w:r w:rsidR="00F87C94">
        <w:t xml:space="preserve">          Автор  Законопроекта - </w:t>
      </w:r>
      <w:r w:rsidRPr="009B1957">
        <w:rPr>
          <w:u w:val="single"/>
        </w:rPr>
        <w:t xml:space="preserve">Варнавская </w:t>
      </w:r>
      <w:r>
        <w:t xml:space="preserve"> Римма  Александровна </w:t>
      </w:r>
      <w:r w:rsidR="009415D6">
        <w:t xml:space="preserve"> талантливый экономист- аналитик  и системщик  </w:t>
      </w:r>
      <w:r w:rsidR="00F87C94">
        <w:t xml:space="preserve">по призванию, эксперт высшей </w:t>
      </w:r>
      <w:r w:rsidR="009415D6">
        <w:t xml:space="preserve">категории </w:t>
      </w:r>
      <w:r w:rsidR="00F87C94">
        <w:t xml:space="preserve">по </w:t>
      </w:r>
      <w:r w:rsidR="009415D6">
        <w:t xml:space="preserve">проблемам  </w:t>
      </w:r>
      <w:r w:rsidR="00F87C94">
        <w:t>п</w:t>
      </w:r>
      <w:r>
        <w:t>енсионного  обеспечения</w:t>
      </w:r>
      <w:r w:rsidR="00F87C94">
        <w:t xml:space="preserve">, член Общественного Совета по пенсионному </w:t>
      </w:r>
      <w:r>
        <w:t>законодательству</w:t>
      </w:r>
      <w:r w:rsidR="00F87C94">
        <w:t xml:space="preserve"> </w:t>
      </w:r>
      <w:r>
        <w:t>Государственной</w:t>
      </w:r>
      <w:r w:rsidR="00F75AD0">
        <w:t xml:space="preserve"> </w:t>
      </w:r>
      <w:r>
        <w:t xml:space="preserve">                Думы Российской Федерации</w:t>
      </w:r>
      <w:r w:rsidR="009415D6">
        <w:t xml:space="preserve"> многих созывов.</w:t>
      </w:r>
      <w:r w:rsidR="00F87C94">
        <w:t xml:space="preserve"> Автором  </w:t>
      </w:r>
      <w:r w:rsidR="00E96351">
        <w:t xml:space="preserve">проделана  </w:t>
      </w:r>
      <w:r w:rsidR="00F87C94">
        <w:t xml:space="preserve">большая  </w:t>
      </w:r>
      <w:r w:rsidR="00E96351">
        <w:t>аналитическая   рабо</w:t>
      </w:r>
      <w:r w:rsidR="00F87C94">
        <w:t xml:space="preserve">та  </w:t>
      </w:r>
      <w:r w:rsidR="009415D6">
        <w:t xml:space="preserve">по  </w:t>
      </w:r>
      <w:r w:rsidR="00E96351">
        <w:t xml:space="preserve">проблемам  </w:t>
      </w:r>
      <w:r w:rsidR="00F87C94">
        <w:t xml:space="preserve">в  сфере экономики  </w:t>
      </w:r>
      <w:r w:rsidR="00E96351">
        <w:t>пенсионного  обеспечения</w:t>
      </w:r>
      <w:r w:rsidR="00F87C94">
        <w:t>,</w:t>
      </w:r>
      <w:r w:rsidR="00E96351">
        <w:t xml:space="preserve"> трудо</w:t>
      </w:r>
      <w:r w:rsidR="00F87C94">
        <w:t xml:space="preserve">вого  законодательства, оплаты труда, демографии  </w:t>
      </w:r>
      <w:r w:rsidR="00E96351">
        <w:t>и  уровня  жизни  населения</w:t>
      </w:r>
      <w:r w:rsidR="00F87C94">
        <w:t xml:space="preserve">, </w:t>
      </w:r>
      <w:r w:rsidR="00E96351">
        <w:t>особенно  пенсион</w:t>
      </w:r>
      <w:r w:rsidR="009415D6">
        <w:t xml:space="preserve">еров. В  итоге - </w:t>
      </w:r>
      <w:r w:rsidR="00E96351">
        <w:t xml:space="preserve"> </w:t>
      </w:r>
      <w:r w:rsidR="00E96351" w:rsidRPr="00EC05D3">
        <w:rPr>
          <w:b/>
        </w:rPr>
        <w:t>Авторский  Законопроект  Единого  Федерального  Закона  « О</w:t>
      </w:r>
      <w:r w:rsidR="00E96351">
        <w:t xml:space="preserve">  </w:t>
      </w:r>
      <w:r w:rsidR="00E96351" w:rsidRPr="00EC05D3">
        <w:rPr>
          <w:b/>
        </w:rPr>
        <w:t>государственных  пенсиях  в  России « и  Методика « Исчисления  государственных  пенсий  по  коэффици</w:t>
      </w:r>
      <w:r w:rsidR="00FC2206">
        <w:rPr>
          <w:b/>
        </w:rPr>
        <w:t>енту  трудового  вклада  (КТВ)».</w:t>
      </w:r>
      <w:r w:rsidR="00C56133" w:rsidRPr="00EC05D3">
        <w:rPr>
          <w:b/>
        </w:rPr>
        <w:t xml:space="preserve"> Законо</w:t>
      </w:r>
      <w:r w:rsidR="00FA0904" w:rsidRPr="00EC05D3">
        <w:rPr>
          <w:b/>
        </w:rPr>
        <w:t>проект  содержит  20  инноваций и неординарные решения по многим проблемам России.</w:t>
      </w:r>
    </w:p>
    <w:p w:rsidR="00E96351" w:rsidRDefault="00246C36">
      <w:r>
        <w:t xml:space="preserve">            </w:t>
      </w:r>
      <w:r w:rsidRPr="009B1957">
        <w:rPr>
          <w:u w:val="single"/>
        </w:rPr>
        <w:t>Данный  проект  пенсионного  Закона</w:t>
      </w:r>
      <w:r>
        <w:t xml:space="preserve"> -  отражение  </w:t>
      </w:r>
      <w:r w:rsidRPr="009B1957">
        <w:rPr>
          <w:u w:val="single"/>
        </w:rPr>
        <w:t>многолетних  надежд</w:t>
      </w:r>
      <w:r>
        <w:t xml:space="preserve">  российских                     </w:t>
      </w:r>
      <w:r w:rsidRPr="009B1957">
        <w:rPr>
          <w:u w:val="single"/>
        </w:rPr>
        <w:t>граждан- пенсионеров  на  справедливую  пенсию и достойную  жизнь</w:t>
      </w:r>
      <w:r>
        <w:t>. Предложенная  Ме</w:t>
      </w:r>
      <w:r w:rsidR="00F87C94">
        <w:t xml:space="preserve">тодика               позволит  устранить  перекосы  в  назначении </w:t>
      </w:r>
      <w:r>
        <w:t xml:space="preserve">пенсий,  </w:t>
      </w:r>
      <w:r w:rsidR="001300A7">
        <w:t xml:space="preserve">уменьшить </w:t>
      </w:r>
      <w:r>
        <w:t xml:space="preserve"> разброс  в  размерах  пенси</w:t>
      </w:r>
      <w:r w:rsidR="001300A7">
        <w:t xml:space="preserve">й,                 но в тоже  время </w:t>
      </w:r>
      <w:r>
        <w:t xml:space="preserve"> не  приведет  к уравниловке. </w:t>
      </w:r>
      <w:r w:rsidRPr="009415D6">
        <w:rPr>
          <w:u w:val="single"/>
        </w:rPr>
        <w:t>Появляется  прямая  зависимость   размера</w:t>
      </w:r>
      <w:r>
        <w:t xml:space="preserve">  </w:t>
      </w:r>
      <w:r w:rsidRPr="009415D6">
        <w:rPr>
          <w:u w:val="single"/>
        </w:rPr>
        <w:t>пенсии  от  фактической  заработной  платы   и  стажа  работы</w:t>
      </w:r>
      <w:r>
        <w:t xml:space="preserve"> – </w:t>
      </w:r>
      <w:r w:rsidRPr="009B1957">
        <w:rPr>
          <w:u w:val="single"/>
        </w:rPr>
        <w:t>от  личного  вклада   каждого</w:t>
      </w:r>
      <w:r>
        <w:t xml:space="preserve">.                     </w:t>
      </w:r>
      <w:r w:rsidR="000E7D66">
        <w:t xml:space="preserve"> </w:t>
      </w:r>
      <w:r w:rsidR="001300A7">
        <w:rPr>
          <w:b/>
          <w:u w:val="single"/>
        </w:rPr>
        <w:t xml:space="preserve">Авторским  </w:t>
      </w:r>
      <w:r w:rsidRPr="00FA0904">
        <w:rPr>
          <w:b/>
          <w:u w:val="single"/>
        </w:rPr>
        <w:t xml:space="preserve">Законопроектом  предусмотрена   полная </w:t>
      </w:r>
      <w:r w:rsidR="000E7D66" w:rsidRPr="00FA0904">
        <w:rPr>
          <w:b/>
          <w:u w:val="single"/>
        </w:rPr>
        <w:t xml:space="preserve"> </w:t>
      </w:r>
      <w:r w:rsidRPr="00FA0904">
        <w:rPr>
          <w:b/>
          <w:u w:val="single"/>
        </w:rPr>
        <w:t>модернизация</w:t>
      </w:r>
      <w:r w:rsidR="001300A7">
        <w:rPr>
          <w:b/>
          <w:u w:val="single"/>
        </w:rPr>
        <w:t xml:space="preserve">  Пенсионного  </w:t>
      </w:r>
      <w:r w:rsidR="000E7D66" w:rsidRPr="00FA0904">
        <w:rPr>
          <w:b/>
          <w:u w:val="single"/>
        </w:rPr>
        <w:t>Фонда</w:t>
      </w:r>
      <w:r w:rsidR="000E7D66">
        <w:t xml:space="preserve">  </w:t>
      </w:r>
      <w:r w:rsidR="000E7D66" w:rsidRPr="009B1957">
        <w:rPr>
          <w:u w:val="single"/>
        </w:rPr>
        <w:t>России</w:t>
      </w:r>
      <w:r w:rsidR="00EC05D3">
        <w:t>, предложены  неординарные решения</w:t>
      </w:r>
      <w:r w:rsidR="000E7D66">
        <w:t xml:space="preserve"> </w:t>
      </w:r>
      <w:r w:rsidR="009B1957">
        <w:rPr>
          <w:b/>
        </w:rPr>
        <w:t xml:space="preserve">по </w:t>
      </w:r>
      <w:r w:rsidR="000E7D66" w:rsidRPr="00FA0904">
        <w:rPr>
          <w:b/>
        </w:rPr>
        <w:t>«Выходу  из  бедности</w:t>
      </w:r>
      <w:r w:rsidR="00EC05D3">
        <w:rPr>
          <w:b/>
        </w:rPr>
        <w:t>»</w:t>
      </w:r>
      <w:r w:rsidR="00EC05D3">
        <w:t>,</w:t>
      </w:r>
      <w:r w:rsidR="009B1957">
        <w:t xml:space="preserve"> </w:t>
      </w:r>
      <w:r w:rsidR="000E7D66" w:rsidRPr="00A22B05">
        <w:rPr>
          <w:b/>
        </w:rPr>
        <w:t>» Сокращению</w:t>
      </w:r>
      <w:r w:rsidR="000E7D66">
        <w:t xml:space="preserve">               </w:t>
      </w:r>
      <w:r w:rsidR="001300A7">
        <w:rPr>
          <w:b/>
        </w:rPr>
        <w:t xml:space="preserve">дефицита  </w:t>
      </w:r>
      <w:r w:rsidR="000E7D66" w:rsidRPr="00A22B05">
        <w:rPr>
          <w:b/>
        </w:rPr>
        <w:t>ФБ  и  деф</w:t>
      </w:r>
      <w:r w:rsidR="009B1957">
        <w:rPr>
          <w:b/>
        </w:rPr>
        <w:t xml:space="preserve">ицита </w:t>
      </w:r>
      <w:r w:rsidR="000E7D66" w:rsidRPr="00A22B05">
        <w:rPr>
          <w:b/>
        </w:rPr>
        <w:t xml:space="preserve"> ПФР</w:t>
      </w:r>
      <w:r w:rsidR="00EC05D3">
        <w:t>»,</w:t>
      </w:r>
      <w:r w:rsidR="00FC2206">
        <w:t xml:space="preserve"> </w:t>
      </w:r>
      <w:r w:rsidR="009B1957">
        <w:t>»</w:t>
      </w:r>
      <w:r w:rsidR="009B1957">
        <w:rPr>
          <w:b/>
        </w:rPr>
        <w:t xml:space="preserve">Сокращению  зависимости ФБ  от </w:t>
      </w:r>
      <w:r w:rsidR="001300A7">
        <w:rPr>
          <w:b/>
        </w:rPr>
        <w:t xml:space="preserve">рынка  </w:t>
      </w:r>
      <w:r w:rsidR="000E7D66" w:rsidRPr="00A22B05">
        <w:rPr>
          <w:b/>
        </w:rPr>
        <w:t>сырья</w:t>
      </w:r>
      <w:r w:rsidR="000E7D66">
        <w:t xml:space="preserve"> «,                             «</w:t>
      </w:r>
      <w:r w:rsidR="000E7D66" w:rsidRPr="00A22B05">
        <w:rPr>
          <w:b/>
        </w:rPr>
        <w:t>Исключение  социального  неравенства</w:t>
      </w:r>
      <w:r w:rsidR="00EC05D3">
        <w:t xml:space="preserve"> «,</w:t>
      </w:r>
      <w:r w:rsidR="009B1957">
        <w:t>«</w:t>
      </w:r>
      <w:r w:rsidR="009B1957">
        <w:rPr>
          <w:b/>
        </w:rPr>
        <w:t xml:space="preserve">Борьба с коррупцией </w:t>
      </w:r>
      <w:r w:rsidR="000E7D66" w:rsidRPr="00A22B05">
        <w:rPr>
          <w:b/>
        </w:rPr>
        <w:t>проворовавшихся</w:t>
      </w:r>
      <w:r w:rsidR="000E7D66">
        <w:t xml:space="preserve">                                </w:t>
      </w:r>
      <w:r w:rsidR="000E7D66" w:rsidRPr="00EC05D3">
        <w:rPr>
          <w:b/>
        </w:rPr>
        <w:t>госчиновников</w:t>
      </w:r>
      <w:r w:rsidR="000E7D66">
        <w:t>»,</w:t>
      </w:r>
      <w:r w:rsidR="00490E58">
        <w:t>«</w:t>
      </w:r>
      <w:r w:rsidR="00FB07E7">
        <w:rPr>
          <w:b/>
        </w:rPr>
        <w:t xml:space="preserve">Отмену </w:t>
      </w:r>
      <w:r w:rsidR="00490E58" w:rsidRPr="00A22B05">
        <w:rPr>
          <w:b/>
        </w:rPr>
        <w:t>Н</w:t>
      </w:r>
      <w:r w:rsidR="00FC23D0" w:rsidRPr="00A22B05">
        <w:rPr>
          <w:b/>
        </w:rPr>
        <w:t>акопительной обязательной системы</w:t>
      </w:r>
      <w:r w:rsidR="00EC05D3">
        <w:t xml:space="preserve">, </w:t>
      </w:r>
      <w:r w:rsidR="00FC23D0">
        <w:t>как не оправдавшей  себя</w:t>
      </w:r>
      <w:r w:rsidR="00EC05D3">
        <w:t>,</w:t>
      </w:r>
      <w:r w:rsidR="00FC23D0">
        <w:t xml:space="preserve"> </w:t>
      </w:r>
      <w:r w:rsidR="00490E58">
        <w:t xml:space="preserve">                  </w:t>
      </w:r>
      <w:r w:rsidR="009B1957">
        <w:t xml:space="preserve"> в течение многих лет, </w:t>
      </w:r>
      <w:r w:rsidR="00490E58">
        <w:t>высвобождени</w:t>
      </w:r>
      <w:r w:rsidR="009B1957">
        <w:t xml:space="preserve">е армии  молодых  специалистов </w:t>
      </w:r>
      <w:r w:rsidR="00490E58">
        <w:t>от накопитель</w:t>
      </w:r>
      <w:r w:rsidR="00EC05D3">
        <w:t>ного  учета и  написания  писем «</w:t>
      </w:r>
      <w:r w:rsidR="001300A7">
        <w:t xml:space="preserve">Счастья» и  перевод  их  </w:t>
      </w:r>
      <w:r w:rsidR="00490E58">
        <w:t xml:space="preserve">в экономику  страны. </w:t>
      </w:r>
      <w:r w:rsidR="00490E58" w:rsidRPr="00A22B05">
        <w:rPr>
          <w:b/>
        </w:rPr>
        <w:t>Введение Накопительной  Добровольной  системы</w:t>
      </w:r>
      <w:r w:rsidR="00EC05D3">
        <w:rPr>
          <w:b/>
        </w:rPr>
        <w:t xml:space="preserve"> </w:t>
      </w:r>
      <w:r w:rsidR="00EC05D3">
        <w:t xml:space="preserve"> ( </w:t>
      </w:r>
      <w:r w:rsidR="00490E58">
        <w:t>как  в</w:t>
      </w:r>
      <w:r w:rsidR="00A246DB">
        <w:t xml:space="preserve">о  многих  развитых  странах). </w:t>
      </w:r>
      <w:r w:rsidR="00A246DB">
        <w:rPr>
          <w:b/>
        </w:rPr>
        <w:t xml:space="preserve">Создание </w:t>
      </w:r>
      <w:r w:rsidR="00490E58" w:rsidRPr="00A22B05">
        <w:rPr>
          <w:b/>
        </w:rPr>
        <w:t xml:space="preserve">Накопительного Банка  </w:t>
      </w:r>
      <w:r w:rsidR="001300A7">
        <w:rPr>
          <w:b/>
        </w:rPr>
        <w:t>(</w:t>
      </w:r>
      <w:r w:rsidR="00490E58" w:rsidRPr="00A22B05">
        <w:rPr>
          <w:b/>
        </w:rPr>
        <w:t>НБР)</w:t>
      </w:r>
      <w:r w:rsidR="00A246DB">
        <w:t xml:space="preserve"> </w:t>
      </w:r>
      <w:r w:rsidR="00490E58">
        <w:t>для  многолетних  накоплений</w:t>
      </w:r>
      <w:r w:rsidR="00C56133">
        <w:t xml:space="preserve"> </w:t>
      </w:r>
      <w:r w:rsidR="00FB07E7">
        <w:t xml:space="preserve"> </w:t>
      </w:r>
      <w:r w:rsidR="00490E58">
        <w:t>россиян.</w:t>
      </w:r>
      <w:r w:rsidR="00A246DB">
        <w:t xml:space="preserve"> </w:t>
      </w:r>
      <w:r w:rsidR="001300A7">
        <w:rPr>
          <w:b/>
        </w:rPr>
        <w:t xml:space="preserve">Создание  Фонда Будущим Пенсионерам </w:t>
      </w:r>
      <w:r w:rsidR="00C56133" w:rsidRPr="00A22B05">
        <w:rPr>
          <w:b/>
        </w:rPr>
        <w:t>(ФБПР</w:t>
      </w:r>
      <w:r w:rsidR="009B1957">
        <w:rPr>
          <w:b/>
        </w:rPr>
        <w:t>),</w:t>
      </w:r>
      <w:r w:rsidR="00C56133">
        <w:t xml:space="preserve">  на</w:t>
      </w:r>
      <w:r w:rsidR="009B1957">
        <w:t xml:space="preserve">полняемый в </w:t>
      </w:r>
      <w:r w:rsidR="001300A7">
        <w:t xml:space="preserve">твердом  % </w:t>
      </w:r>
      <w:r w:rsidR="009B1957">
        <w:t xml:space="preserve"> от </w:t>
      </w:r>
      <w:r w:rsidR="00FB07E7">
        <w:t>продажи  народного достояния (</w:t>
      </w:r>
      <w:r w:rsidR="00C56133">
        <w:t>п</w:t>
      </w:r>
      <w:r w:rsidR="00EC05D3">
        <w:t>риватиза</w:t>
      </w:r>
      <w:r w:rsidR="001300A7">
        <w:t xml:space="preserve">ции фабрик и </w:t>
      </w:r>
      <w:r w:rsidR="00EC05D3">
        <w:t xml:space="preserve">заводов )  и  сырьевых  </w:t>
      </w:r>
      <w:r w:rsidR="001300A7">
        <w:t xml:space="preserve">ресурсов </w:t>
      </w:r>
      <w:r w:rsidR="00C56133">
        <w:t>( нефт</w:t>
      </w:r>
      <w:r w:rsidR="00EC05D3">
        <w:t xml:space="preserve">и, газа, металлов, </w:t>
      </w:r>
      <w:r w:rsidR="00C56133">
        <w:t>леса  и  др.)</w:t>
      </w:r>
      <w:r w:rsidR="00A246DB">
        <w:t>.</w:t>
      </w:r>
      <w:r w:rsidR="00FB07E7">
        <w:t xml:space="preserve"> </w:t>
      </w:r>
      <w:r w:rsidR="00E422B6">
        <w:t>Средст</w:t>
      </w:r>
      <w:r w:rsidR="001300A7">
        <w:t xml:space="preserve">ва  в </w:t>
      </w:r>
      <w:r w:rsidR="00FB07E7">
        <w:t xml:space="preserve">ФБПР </w:t>
      </w:r>
      <w:r w:rsidR="00A246DB">
        <w:t xml:space="preserve">дифференцировать  по </w:t>
      </w:r>
      <w:r w:rsidR="00E422B6">
        <w:t>напра</w:t>
      </w:r>
      <w:r w:rsidR="00A246DB">
        <w:t xml:space="preserve">влениям пенсий: на военные </w:t>
      </w:r>
      <w:r w:rsidR="001300A7">
        <w:t>и</w:t>
      </w:r>
      <w:r w:rsidR="00A246DB">
        <w:t xml:space="preserve"> приравненные </w:t>
      </w:r>
      <w:r w:rsidR="00E422B6">
        <w:t>к ним</w:t>
      </w:r>
      <w:r w:rsidR="009415D6">
        <w:t>,</w:t>
      </w:r>
      <w:r w:rsidR="00A246DB">
        <w:t xml:space="preserve"> на </w:t>
      </w:r>
      <w:r w:rsidR="00A25734">
        <w:t xml:space="preserve">трудовые </w:t>
      </w:r>
      <w:r w:rsidR="00A246DB">
        <w:t xml:space="preserve">и </w:t>
      </w:r>
      <w:r w:rsidR="009415D6">
        <w:t xml:space="preserve">на </w:t>
      </w:r>
      <w:r w:rsidR="00A25734">
        <w:t>социальные.</w:t>
      </w:r>
    </w:p>
    <w:p w:rsidR="00C56133" w:rsidRDefault="00C56133">
      <w:r>
        <w:t xml:space="preserve">            </w:t>
      </w:r>
      <w:r w:rsidR="00E422B6">
        <w:t xml:space="preserve"> </w:t>
      </w:r>
      <w:r w:rsidR="00E422B6" w:rsidRPr="001300A7">
        <w:rPr>
          <w:b/>
          <w:u w:val="single"/>
        </w:rPr>
        <w:t>Сегодня  для  России  п</w:t>
      </w:r>
      <w:r w:rsidRPr="001300A7">
        <w:rPr>
          <w:b/>
          <w:u w:val="single"/>
        </w:rPr>
        <w:t xml:space="preserve">овышение  пенсионного  возраста </w:t>
      </w:r>
      <w:r w:rsidR="001300A7">
        <w:rPr>
          <w:b/>
          <w:u w:val="single"/>
        </w:rPr>
        <w:t xml:space="preserve"> </w:t>
      </w:r>
      <w:r w:rsidRPr="001300A7">
        <w:rPr>
          <w:b/>
          <w:u w:val="single"/>
        </w:rPr>
        <w:t>неактуально</w:t>
      </w:r>
      <w:r w:rsidR="00A246DB">
        <w:t xml:space="preserve">, так как  не </w:t>
      </w:r>
      <w:r w:rsidR="00E422B6">
        <w:t xml:space="preserve">решит </w:t>
      </w:r>
      <w:r w:rsidR="001300A7">
        <w:t xml:space="preserve">  </w:t>
      </w:r>
      <w:r w:rsidR="00A246DB">
        <w:t xml:space="preserve">проблем  дефицита ни </w:t>
      </w:r>
      <w:r w:rsidR="00EC05D3">
        <w:t>ФБ,</w:t>
      </w:r>
      <w:r w:rsidR="00A246DB">
        <w:t xml:space="preserve"> ни дефицита </w:t>
      </w:r>
      <w:r w:rsidR="00A25734">
        <w:t>ПФР</w:t>
      </w:r>
      <w:r w:rsidR="00EC05D3">
        <w:t>,</w:t>
      </w:r>
      <w:r w:rsidR="00E422B6">
        <w:t xml:space="preserve"> </w:t>
      </w:r>
      <w:r w:rsidR="00A25734">
        <w:t>пото</w:t>
      </w:r>
      <w:r w:rsidR="00A246DB">
        <w:t xml:space="preserve">му  что не  коснется </w:t>
      </w:r>
      <w:r w:rsidR="00EC05D3">
        <w:t xml:space="preserve">более </w:t>
      </w:r>
      <w:r w:rsidR="001300A7">
        <w:t xml:space="preserve">15 миллионов  </w:t>
      </w:r>
      <w:r w:rsidR="00A25734">
        <w:t>пенсионеров  России</w:t>
      </w:r>
      <w:r w:rsidR="00EC05D3">
        <w:t xml:space="preserve">, </w:t>
      </w:r>
      <w:r w:rsidR="001300A7">
        <w:t xml:space="preserve">финансируемых  в </w:t>
      </w:r>
      <w:r w:rsidR="00EC05D3">
        <w:t xml:space="preserve">основном  из федерального </w:t>
      </w:r>
      <w:r w:rsidR="00A25734">
        <w:t xml:space="preserve">бюджета.                                  </w:t>
      </w:r>
      <w:r w:rsidR="001300A7">
        <w:t xml:space="preserve">           С  повышением в</w:t>
      </w:r>
      <w:r w:rsidR="00A25734">
        <w:t xml:space="preserve"> России  уровня  жизни</w:t>
      </w:r>
      <w:r w:rsidR="009415D6">
        <w:t xml:space="preserve">, </w:t>
      </w:r>
      <w:r w:rsidR="001300A7">
        <w:t xml:space="preserve">ее  продолжительности  и  социальных  </w:t>
      </w:r>
      <w:r w:rsidR="00A25734">
        <w:t>показател</w:t>
      </w:r>
      <w:r w:rsidR="001300A7">
        <w:t xml:space="preserve">ей  до  европейского уровня можно будет </w:t>
      </w:r>
      <w:r w:rsidR="00EC05D3">
        <w:t xml:space="preserve">вернуться </w:t>
      </w:r>
      <w:r w:rsidR="00A246DB">
        <w:t xml:space="preserve">к  вопросу </w:t>
      </w:r>
      <w:r w:rsidR="00A25734">
        <w:t>постепен</w:t>
      </w:r>
      <w:r w:rsidR="00A246DB">
        <w:t xml:space="preserve">ного повышения </w:t>
      </w:r>
      <w:r w:rsidR="00EC05D3">
        <w:t xml:space="preserve">пенсионного  </w:t>
      </w:r>
      <w:r w:rsidR="001300A7">
        <w:t>возраста</w:t>
      </w:r>
      <w:r w:rsidR="00A246DB">
        <w:t xml:space="preserve"> в </w:t>
      </w:r>
      <w:r w:rsidR="00A25734">
        <w:t>России</w:t>
      </w:r>
      <w:r w:rsidR="009415D6">
        <w:t xml:space="preserve">, </w:t>
      </w:r>
      <w:r w:rsidR="00A246DB">
        <w:t xml:space="preserve">но для всех </w:t>
      </w:r>
      <w:r w:rsidR="00A25734">
        <w:t>россиян.</w:t>
      </w:r>
    </w:p>
    <w:p w:rsidR="00C56133" w:rsidRDefault="00C56133">
      <w:r>
        <w:t xml:space="preserve">     </w:t>
      </w:r>
    </w:p>
    <w:p w:rsidR="00F75AD0" w:rsidRDefault="00F75AD0">
      <w:r>
        <w:t xml:space="preserve">                                                                                </w:t>
      </w:r>
    </w:p>
    <w:p w:rsidR="00484B2F" w:rsidRDefault="00F75AD0">
      <w:r>
        <w:lastRenderedPageBreak/>
        <w:t xml:space="preserve">  </w:t>
      </w:r>
      <w:r w:rsidR="00ED709C">
        <w:t xml:space="preserve">                                                    </w:t>
      </w:r>
      <w:r w:rsidR="00E96351">
        <w:t xml:space="preserve">       </w:t>
      </w:r>
      <w:r w:rsidR="00246C36">
        <w:t xml:space="preserve"> </w:t>
      </w:r>
      <w:r w:rsidR="00206220">
        <w:t xml:space="preserve"> </w:t>
      </w:r>
      <w:r w:rsidR="00246C36">
        <w:t xml:space="preserve"> </w:t>
      </w:r>
    </w:p>
    <w:p w:rsidR="003633B9" w:rsidRDefault="000E7D66">
      <w:r>
        <w:t xml:space="preserve">    </w:t>
      </w:r>
      <w:r w:rsidR="00425F34">
        <w:t xml:space="preserve"> </w:t>
      </w:r>
      <w:r w:rsidR="00C33D8B">
        <w:t xml:space="preserve"> </w:t>
      </w:r>
      <w:r w:rsidR="00C56133">
        <w:t xml:space="preserve">    </w:t>
      </w:r>
    </w:p>
    <w:p w:rsidR="00EC05D3" w:rsidRDefault="00EC05D3">
      <w:r>
        <w:t xml:space="preserve">         </w:t>
      </w:r>
      <w:r w:rsidR="00635825">
        <w:t xml:space="preserve"> </w:t>
      </w:r>
      <w:r w:rsidR="000C57FF">
        <w:t xml:space="preserve"> </w:t>
      </w:r>
    </w:p>
    <w:p w:rsidR="008E6401" w:rsidRDefault="00EC05D3">
      <w:r w:rsidRPr="00A246DB">
        <w:rPr>
          <w:b/>
          <w:i/>
        </w:rPr>
        <w:t xml:space="preserve">Авторский  </w:t>
      </w:r>
      <w:r w:rsidR="000C57FF" w:rsidRPr="00A246DB">
        <w:rPr>
          <w:b/>
          <w:i/>
        </w:rPr>
        <w:t>Законопроект</w:t>
      </w:r>
      <w:r w:rsidRPr="00A246DB">
        <w:rPr>
          <w:b/>
          <w:i/>
        </w:rPr>
        <w:t xml:space="preserve">  </w:t>
      </w:r>
      <w:r w:rsidR="000C57FF" w:rsidRPr="00A246DB">
        <w:rPr>
          <w:b/>
          <w:i/>
        </w:rPr>
        <w:t xml:space="preserve">включает  в  себя  следующие </w:t>
      </w:r>
      <w:r w:rsidR="00635825" w:rsidRPr="00A246DB">
        <w:rPr>
          <w:b/>
          <w:i/>
        </w:rPr>
        <w:t xml:space="preserve"> </w:t>
      </w:r>
      <w:r w:rsidRPr="00A246DB">
        <w:rPr>
          <w:b/>
          <w:i/>
        </w:rPr>
        <w:t>материалы:</w:t>
      </w:r>
      <w:r w:rsidR="000C57FF">
        <w:t xml:space="preserve">                        </w:t>
      </w:r>
      <w:r w:rsidR="00A246DB">
        <w:t xml:space="preserve">                       Единый  федеральный  Закон  « О </w:t>
      </w:r>
      <w:r w:rsidR="000C57FF">
        <w:t>государственных пенсиях в России «.                                                     Методику  «Исчисления</w:t>
      </w:r>
      <w:r w:rsidR="000A524B">
        <w:t xml:space="preserve">  государственных  пенсий  </w:t>
      </w:r>
      <w:r w:rsidR="000C57FF">
        <w:t>по</w:t>
      </w:r>
      <w:r w:rsidR="000A524B">
        <w:t xml:space="preserve">  коэффициенту  </w:t>
      </w:r>
      <w:r w:rsidR="000C57FF">
        <w:t>т</w:t>
      </w:r>
      <w:r w:rsidR="000A524B">
        <w:t>рудового   вклада</w:t>
      </w:r>
      <w:r>
        <w:t xml:space="preserve">  (КТВ</w:t>
      </w:r>
      <w:r w:rsidR="00C33D8B">
        <w:t>)</w:t>
      </w:r>
      <w:r w:rsidR="000A524B">
        <w:t xml:space="preserve"> </w:t>
      </w:r>
      <w:r>
        <w:t xml:space="preserve">  </w:t>
      </w:r>
      <w:r w:rsidR="000A524B">
        <w:t>как</w:t>
      </w:r>
      <w:r>
        <w:t xml:space="preserve"> неотъемлемое </w:t>
      </w:r>
      <w:r w:rsidR="00A246DB">
        <w:t xml:space="preserve"> приложение к  Закону и </w:t>
      </w:r>
      <w:r w:rsidR="00425F34">
        <w:t xml:space="preserve">механизм действия.                                                                                                                             </w:t>
      </w:r>
      <w:r w:rsidR="00A246DB">
        <w:t xml:space="preserve">       Пояснительная  записка с </w:t>
      </w:r>
      <w:r w:rsidR="00635825">
        <w:t xml:space="preserve"> </w:t>
      </w:r>
      <w:r w:rsidR="00A246DB">
        <w:t xml:space="preserve"> включением </w:t>
      </w:r>
      <w:r w:rsidR="00425F34">
        <w:t>концептуальных</w:t>
      </w:r>
      <w:r w:rsidR="00A246DB">
        <w:t xml:space="preserve">  предложений </w:t>
      </w:r>
      <w:r w:rsidR="00425F34">
        <w:t xml:space="preserve">по </w:t>
      </w:r>
      <w:r w:rsidR="00425F34" w:rsidRPr="00EC05D3">
        <w:rPr>
          <w:b/>
        </w:rPr>
        <w:t>« Сокращению</w:t>
      </w:r>
      <w:r w:rsidR="00425F34">
        <w:t xml:space="preserve">                     </w:t>
      </w:r>
      <w:r w:rsidR="00425F34" w:rsidRPr="00EC05D3">
        <w:rPr>
          <w:b/>
        </w:rPr>
        <w:t>дефицита и зависимости ФБ от рынка сырья</w:t>
      </w:r>
      <w:r w:rsidR="00A246DB">
        <w:t xml:space="preserve">», </w:t>
      </w:r>
      <w:r w:rsidR="00425F34">
        <w:t xml:space="preserve">по </w:t>
      </w:r>
      <w:r w:rsidR="00425F34" w:rsidRPr="00EC05D3">
        <w:rPr>
          <w:b/>
        </w:rPr>
        <w:t>« Выходу из бедности»</w:t>
      </w:r>
      <w:r w:rsidR="00425F34">
        <w:t xml:space="preserve">  и многих других.                 Укрупненные</w:t>
      </w:r>
      <w:r w:rsidR="00265DB8">
        <w:t xml:space="preserve"> </w:t>
      </w:r>
      <w:r w:rsidR="00A246DB">
        <w:t xml:space="preserve"> базовые </w:t>
      </w:r>
      <w:r w:rsidR="00425F34">
        <w:t>таблицы</w:t>
      </w:r>
      <w:r w:rsidR="00265DB8">
        <w:t xml:space="preserve"> </w:t>
      </w:r>
      <w:r w:rsidR="00425F34">
        <w:t>для  каждого</w:t>
      </w:r>
      <w:r w:rsidR="000A524B">
        <w:t xml:space="preserve"> </w:t>
      </w:r>
      <w:r w:rsidR="00425F34">
        <w:t xml:space="preserve"> (вся</w:t>
      </w:r>
      <w:r w:rsidR="00265DB8">
        <w:t xml:space="preserve">  </w:t>
      </w:r>
      <w:r w:rsidR="00425F34">
        <w:t>система</w:t>
      </w:r>
      <w:r w:rsidR="00265DB8">
        <w:t xml:space="preserve"> </w:t>
      </w:r>
      <w:r w:rsidR="00425F34">
        <w:t xml:space="preserve"> исчисления </w:t>
      </w:r>
      <w:r w:rsidR="00265DB8">
        <w:t xml:space="preserve"> </w:t>
      </w:r>
      <w:r w:rsidR="00425F34">
        <w:t>на А-4 ).                                      Финансово – экономическое  обоснование</w:t>
      </w:r>
      <w:r w:rsidR="00A2764A">
        <w:t xml:space="preserve"> </w:t>
      </w:r>
      <w:r w:rsidR="00425F34">
        <w:t>на</w:t>
      </w:r>
      <w:r w:rsidR="00A2764A">
        <w:t xml:space="preserve"> </w:t>
      </w:r>
      <w:r w:rsidR="00A246DB">
        <w:t>основе а</w:t>
      </w:r>
      <w:r w:rsidR="00425F34">
        <w:t>пробации</w:t>
      </w:r>
      <w:r w:rsidR="00265DB8">
        <w:t xml:space="preserve"> </w:t>
      </w:r>
      <w:r w:rsidR="008E6401">
        <w:t xml:space="preserve">Методики на </w:t>
      </w:r>
      <w:r w:rsidR="00425F34">
        <w:t>100 тыс</w:t>
      </w:r>
      <w:r w:rsidR="00A246DB">
        <w:t xml:space="preserve">ячах пенсионных  </w:t>
      </w:r>
      <w:r w:rsidR="00425F34">
        <w:t>дел</w:t>
      </w:r>
      <w:r w:rsidR="000C57FF">
        <w:t xml:space="preserve"> </w:t>
      </w:r>
      <w:r w:rsidR="00A246DB">
        <w:t xml:space="preserve">с </w:t>
      </w:r>
      <w:r w:rsidR="008E6401">
        <w:t xml:space="preserve"> пересчет</w:t>
      </w:r>
      <w:r w:rsidR="00A246DB">
        <w:t xml:space="preserve">ом </w:t>
      </w:r>
      <w:r w:rsidR="008E6401">
        <w:t>итогов</w:t>
      </w:r>
      <w:r w:rsidR="00265DB8">
        <w:t xml:space="preserve"> </w:t>
      </w:r>
      <w:r w:rsidR="008E6401">
        <w:t xml:space="preserve"> на</w:t>
      </w:r>
      <w:r w:rsidR="00265DB8">
        <w:t xml:space="preserve"> </w:t>
      </w:r>
      <w:r w:rsidR="008E6401">
        <w:t xml:space="preserve"> всю  Свердловскую  область.</w:t>
      </w:r>
      <w:r w:rsidR="000C57FF">
        <w:t xml:space="preserve">  </w:t>
      </w:r>
      <w:r w:rsidR="008E6401">
        <w:t xml:space="preserve">                                          </w:t>
      </w:r>
      <w:r w:rsidR="00A246DB">
        <w:t xml:space="preserve">                Аналитические  материалы </w:t>
      </w:r>
      <w:r w:rsidR="008E6401">
        <w:t>в</w:t>
      </w:r>
      <w:r w:rsidR="00265DB8">
        <w:t xml:space="preserve"> </w:t>
      </w:r>
      <w:r w:rsidR="008E6401">
        <w:t>подтверждение</w:t>
      </w:r>
      <w:r w:rsidR="00265DB8">
        <w:t xml:space="preserve"> </w:t>
      </w:r>
      <w:r w:rsidR="00A246DB">
        <w:t xml:space="preserve"> нарушения норм </w:t>
      </w:r>
      <w:r w:rsidR="008E6401">
        <w:t>Закона – 90  и недоплаты             трудовых пенсий.</w:t>
      </w:r>
      <w:r w:rsidR="000C57FF">
        <w:t xml:space="preserve">   </w:t>
      </w:r>
    </w:p>
    <w:p w:rsidR="00C76C27" w:rsidRPr="00392EDA" w:rsidRDefault="001300A7">
      <w:pPr>
        <w:rPr>
          <w:u w:val="single"/>
        </w:rPr>
      </w:pPr>
      <w:r>
        <w:t xml:space="preserve">          </w:t>
      </w:r>
      <w:r w:rsidRPr="00392EDA">
        <w:rPr>
          <w:u w:val="single"/>
        </w:rPr>
        <w:t xml:space="preserve">Именно </w:t>
      </w:r>
      <w:r w:rsidR="008E6401" w:rsidRPr="00392EDA">
        <w:rPr>
          <w:u w:val="single"/>
        </w:rPr>
        <w:t>сейчас</w:t>
      </w:r>
      <w:r w:rsidR="009C2512" w:rsidRPr="00392EDA">
        <w:rPr>
          <w:u w:val="single"/>
        </w:rPr>
        <w:t xml:space="preserve">, </w:t>
      </w:r>
      <w:r w:rsidR="008E6401" w:rsidRPr="00392EDA">
        <w:rPr>
          <w:u w:val="single"/>
        </w:rPr>
        <w:t>когда</w:t>
      </w:r>
      <w:r w:rsidR="000A524B" w:rsidRPr="00392EDA">
        <w:rPr>
          <w:u w:val="single"/>
        </w:rPr>
        <w:t xml:space="preserve"> </w:t>
      </w:r>
      <w:r w:rsidR="008E6401" w:rsidRPr="00392EDA">
        <w:rPr>
          <w:u w:val="single"/>
        </w:rPr>
        <w:t>неудачными пенсионными реформам</w:t>
      </w:r>
      <w:r w:rsidR="000A524B" w:rsidRPr="00392EDA">
        <w:rPr>
          <w:u w:val="single"/>
        </w:rPr>
        <w:t>и</w:t>
      </w:r>
      <w:r w:rsidR="00330C3B" w:rsidRPr="00392EDA">
        <w:rPr>
          <w:u w:val="single"/>
        </w:rPr>
        <w:t xml:space="preserve"> </w:t>
      </w:r>
      <w:r w:rsidR="008E6401" w:rsidRPr="00392EDA">
        <w:rPr>
          <w:u w:val="single"/>
        </w:rPr>
        <w:t>окончател</w:t>
      </w:r>
      <w:r w:rsidR="009C2512" w:rsidRPr="00392EDA">
        <w:rPr>
          <w:u w:val="single"/>
        </w:rPr>
        <w:t>ьн</w:t>
      </w:r>
      <w:r w:rsidR="00FB07E7" w:rsidRPr="00392EDA">
        <w:rPr>
          <w:u w:val="single"/>
        </w:rPr>
        <w:t xml:space="preserve">о </w:t>
      </w:r>
      <w:r w:rsidR="00A2764A" w:rsidRPr="00392EDA">
        <w:rPr>
          <w:u w:val="single"/>
        </w:rPr>
        <w:t xml:space="preserve">разрушена   </w:t>
      </w:r>
      <w:r w:rsidR="008E6401" w:rsidRPr="00392EDA">
        <w:rPr>
          <w:u w:val="single"/>
        </w:rPr>
        <w:t>государственная  пенсионная</w:t>
      </w:r>
      <w:r w:rsidR="00FB07E7" w:rsidRPr="00392EDA">
        <w:rPr>
          <w:u w:val="single"/>
        </w:rPr>
        <w:t xml:space="preserve"> система,</w:t>
      </w:r>
      <w:r w:rsidR="008E6401" w:rsidRPr="00392EDA">
        <w:rPr>
          <w:u w:val="single"/>
        </w:rPr>
        <w:t xml:space="preserve"> </w:t>
      </w:r>
      <w:r w:rsidR="00C33D8B" w:rsidRPr="00392EDA">
        <w:rPr>
          <w:u w:val="single"/>
        </w:rPr>
        <w:t xml:space="preserve"> </w:t>
      </w:r>
      <w:r w:rsidR="00944DCA" w:rsidRPr="00392EDA">
        <w:rPr>
          <w:u w:val="single"/>
        </w:rPr>
        <w:t>как таковая</w:t>
      </w:r>
      <w:r w:rsidR="009C2512" w:rsidRPr="00392EDA">
        <w:rPr>
          <w:u w:val="single"/>
        </w:rPr>
        <w:t>,</w:t>
      </w:r>
      <w:r w:rsidR="000C57FF" w:rsidRPr="00392EDA">
        <w:rPr>
          <w:u w:val="single"/>
        </w:rPr>
        <w:t xml:space="preserve"> </w:t>
      </w:r>
      <w:r w:rsidR="00C76C27" w:rsidRPr="00392EDA">
        <w:rPr>
          <w:u w:val="single"/>
        </w:rPr>
        <w:t xml:space="preserve">после </w:t>
      </w:r>
      <w:r w:rsidR="00944DCA" w:rsidRPr="00392EDA">
        <w:rPr>
          <w:u w:val="single"/>
        </w:rPr>
        <w:t>1997 г</w:t>
      </w:r>
      <w:r w:rsidR="00A2764A" w:rsidRPr="00392EDA">
        <w:rPr>
          <w:u w:val="single"/>
        </w:rPr>
        <w:t xml:space="preserve">ода провели 3 </w:t>
      </w:r>
      <w:r w:rsidR="00C76C27" w:rsidRPr="00392EDA">
        <w:rPr>
          <w:u w:val="single"/>
        </w:rPr>
        <w:t xml:space="preserve"> </w:t>
      </w:r>
      <w:r w:rsidR="00FB07E7" w:rsidRPr="00392EDA">
        <w:rPr>
          <w:u w:val="single"/>
        </w:rPr>
        <w:t xml:space="preserve">пенсионных  </w:t>
      </w:r>
      <w:r w:rsidR="00944DCA" w:rsidRPr="00392EDA">
        <w:rPr>
          <w:u w:val="single"/>
        </w:rPr>
        <w:t>реформы</w:t>
      </w:r>
      <w:r w:rsidR="000A524B" w:rsidRPr="00392EDA">
        <w:rPr>
          <w:u w:val="single"/>
        </w:rPr>
        <w:t xml:space="preserve"> </w:t>
      </w:r>
      <w:r w:rsidR="00944DCA" w:rsidRPr="00392EDA">
        <w:rPr>
          <w:u w:val="single"/>
        </w:rPr>
        <w:t>(неудачную</w:t>
      </w:r>
      <w:r w:rsidR="00265DB8" w:rsidRPr="00392EDA">
        <w:rPr>
          <w:u w:val="single"/>
        </w:rPr>
        <w:t xml:space="preserve"> </w:t>
      </w:r>
      <w:r w:rsidR="00944DCA" w:rsidRPr="00392EDA">
        <w:rPr>
          <w:u w:val="single"/>
        </w:rPr>
        <w:t>с</w:t>
      </w:r>
      <w:r w:rsidR="00330C3B" w:rsidRPr="00392EDA">
        <w:rPr>
          <w:u w:val="single"/>
        </w:rPr>
        <w:t xml:space="preserve"> </w:t>
      </w:r>
      <w:r w:rsidR="00944DCA" w:rsidRPr="00392EDA">
        <w:rPr>
          <w:u w:val="single"/>
        </w:rPr>
        <w:t>февраля</w:t>
      </w:r>
      <w:r w:rsidR="00265DB8" w:rsidRPr="00392EDA">
        <w:rPr>
          <w:u w:val="single"/>
        </w:rPr>
        <w:t xml:space="preserve"> </w:t>
      </w:r>
      <w:r w:rsidR="00330C3B" w:rsidRPr="00392EDA">
        <w:rPr>
          <w:u w:val="single"/>
        </w:rPr>
        <w:t xml:space="preserve">1998 года, </w:t>
      </w:r>
      <w:r w:rsidR="00944DCA" w:rsidRPr="00392EDA">
        <w:rPr>
          <w:u w:val="single"/>
        </w:rPr>
        <w:t>особо неудачную</w:t>
      </w:r>
      <w:r w:rsidR="00425F34" w:rsidRPr="00392EDA">
        <w:rPr>
          <w:u w:val="single"/>
        </w:rPr>
        <w:t xml:space="preserve">  </w:t>
      </w:r>
      <w:r w:rsidR="00944DCA" w:rsidRPr="00392EDA">
        <w:rPr>
          <w:u w:val="single"/>
        </w:rPr>
        <w:t xml:space="preserve">с января </w:t>
      </w:r>
      <w:r w:rsidR="00C76C27" w:rsidRPr="00392EDA">
        <w:rPr>
          <w:u w:val="single"/>
        </w:rPr>
        <w:t xml:space="preserve">2010 года + валоризация </w:t>
      </w:r>
      <w:r w:rsidR="00A2764A" w:rsidRPr="00392EDA">
        <w:rPr>
          <w:u w:val="single"/>
        </w:rPr>
        <w:t xml:space="preserve"> </w:t>
      </w:r>
      <w:r w:rsidR="0022669C" w:rsidRPr="00392EDA">
        <w:rPr>
          <w:u w:val="single"/>
        </w:rPr>
        <w:t>в</w:t>
      </w:r>
      <w:r w:rsidR="000A524B" w:rsidRPr="00392EDA">
        <w:rPr>
          <w:u w:val="single"/>
        </w:rPr>
        <w:t xml:space="preserve"> </w:t>
      </w:r>
      <w:r w:rsidR="00C76C27" w:rsidRPr="00392EDA">
        <w:rPr>
          <w:u w:val="single"/>
        </w:rPr>
        <w:t xml:space="preserve"> январе 2010 года),</w:t>
      </w:r>
      <w:r w:rsidR="009C2512" w:rsidRPr="00392EDA">
        <w:rPr>
          <w:u w:val="single"/>
        </w:rPr>
        <w:t xml:space="preserve"> </w:t>
      </w:r>
      <w:r w:rsidR="00C76C27" w:rsidRPr="00392EDA">
        <w:rPr>
          <w:u w:val="single"/>
        </w:rPr>
        <w:t xml:space="preserve">когда пенсионные </w:t>
      </w:r>
      <w:r w:rsidR="00FB07E7" w:rsidRPr="00392EDA">
        <w:rPr>
          <w:u w:val="single"/>
        </w:rPr>
        <w:t>«</w:t>
      </w:r>
      <w:r w:rsidR="00C76C27" w:rsidRPr="00392EDA">
        <w:rPr>
          <w:u w:val="single"/>
        </w:rPr>
        <w:t>специалисты</w:t>
      </w:r>
      <w:r w:rsidR="00FB07E7" w:rsidRPr="00392EDA">
        <w:rPr>
          <w:u w:val="single"/>
        </w:rPr>
        <w:t>»</w:t>
      </w:r>
      <w:r w:rsidR="00C76C27" w:rsidRPr="00392EDA">
        <w:rPr>
          <w:u w:val="single"/>
        </w:rPr>
        <w:t xml:space="preserve"> пытались создать необратимость ситуации, мы </w:t>
      </w:r>
      <w:r w:rsidR="00FB07E7" w:rsidRPr="00392EDA">
        <w:rPr>
          <w:u w:val="single"/>
        </w:rPr>
        <w:t xml:space="preserve"> </w:t>
      </w:r>
      <w:r w:rsidR="00330C3B" w:rsidRPr="00392EDA">
        <w:rPr>
          <w:u w:val="single"/>
        </w:rPr>
        <w:t>предлагаем  решение социальной задачи при поддержке  наиболее ответс</w:t>
      </w:r>
      <w:r w:rsidR="00FB07E7" w:rsidRPr="00392EDA">
        <w:rPr>
          <w:u w:val="single"/>
        </w:rPr>
        <w:t xml:space="preserve">твенных депутатов всех  </w:t>
      </w:r>
      <w:r w:rsidR="00330C3B" w:rsidRPr="00392EDA">
        <w:rPr>
          <w:u w:val="single"/>
        </w:rPr>
        <w:t>фракций Госдумы РФ, принимавших участие при согласовании отдельных</w:t>
      </w:r>
      <w:r w:rsidR="00FB07E7" w:rsidRPr="00392EDA">
        <w:rPr>
          <w:u w:val="single"/>
        </w:rPr>
        <w:t xml:space="preserve"> решений Автора</w:t>
      </w:r>
      <w:r w:rsidR="00EA4DAB" w:rsidRPr="00392EDA">
        <w:rPr>
          <w:u w:val="single"/>
        </w:rPr>
        <w:t xml:space="preserve">  в</w:t>
      </w:r>
      <w:r w:rsidR="00FB07E7" w:rsidRPr="00392EDA">
        <w:rPr>
          <w:u w:val="single"/>
        </w:rPr>
        <w:t xml:space="preserve">   пенсионном Законопроект</w:t>
      </w:r>
      <w:r w:rsidR="00EA4DAB" w:rsidRPr="00392EDA">
        <w:rPr>
          <w:u w:val="single"/>
        </w:rPr>
        <w:t>е по многим проблемам России.</w:t>
      </w:r>
    </w:p>
    <w:p w:rsidR="0022669C" w:rsidRDefault="00C76C27">
      <w:r>
        <w:t xml:space="preserve">  </w:t>
      </w:r>
      <w:r w:rsidR="00FB07E7">
        <w:t xml:space="preserve">          В Программе Политической Партии « Единая Россия»,</w:t>
      </w:r>
      <w:r w:rsidR="006A460A">
        <w:t xml:space="preserve"> </w:t>
      </w:r>
      <w:r w:rsidR="00FB07E7">
        <w:t>а также в многочисленных выступлениях Президента  страны многократно звучало:</w:t>
      </w:r>
      <w:r w:rsidR="006A460A">
        <w:t xml:space="preserve"> » Достойная жизнь - гражданам великой страны. Достойные зарплаты и пенсии. Эффективная система социальной поддержки. Семью в центр государственной политики. Преодолеть бедность, неприемлемую для развитой страны.                          Обеспечить долгосрочную устойчивость и самодостаточность  пенсионной системы, рост пенсий                 и других социальных выплат. Навести</w:t>
      </w:r>
      <w:r w:rsidR="00EA4DAB">
        <w:t xml:space="preserve">  неукоснительный порядок  в   ЖКХ» и др.</w:t>
      </w:r>
    </w:p>
    <w:p w:rsidR="000C57FF" w:rsidRDefault="00AE4CBE">
      <w:r>
        <w:t xml:space="preserve"> </w:t>
      </w:r>
      <w:r w:rsidR="00EA4DAB">
        <w:t xml:space="preserve">         </w:t>
      </w:r>
      <w:r w:rsidR="001E0BD5">
        <w:t xml:space="preserve">     </w:t>
      </w:r>
      <w:r w:rsidR="00D5334F">
        <w:t xml:space="preserve">                      </w:t>
      </w:r>
      <w:r w:rsidR="00EA4DAB">
        <w:t xml:space="preserve">  -</w:t>
      </w:r>
      <w:r w:rsidR="00467C9F">
        <w:t xml:space="preserve">                                          </w:t>
      </w:r>
    </w:p>
    <w:p w:rsidR="00467C9F" w:rsidRPr="00F658E3" w:rsidRDefault="00467C9F">
      <w:r>
        <w:t xml:space="preserve">           </w:t>
      </w:r>
      <w:r w:rsidR="009C2512">
        <w:rPr>
          <w:b/>
        </w:rPr>
        <w:t xml:space="preserve">Все это  решается  проектом </w:t>
      </w:r>
      <w:r w:rsidRPr="009C2512">
        <w:rPr>
          <w:b/>
        </w:rPr>
        <w:t xml:space="preserve"> Единого федерального Закона «О государственных</w:t>
      </w:r>
      <w:r>
        <w:t xml:space="preserve">                    </w:t>
      </w:r>
      <w:r w:rsidR="00D5334F">
        <w:t xml:space="preserve">  </w:t>
      </w:r>
      <w:r w:rsidR="00D5334F" w:rsidRPr="009C2512">
        <w:rPr>
          <w:b/>
        </w:rPr>
        <w:t>пенсиях в России</w:t>
      </w:r>
      <w:r w:rsidR="009C2512">
        <w:t xml:space="preserve">». </w:t>
      </w:r>
      <w:r w:rsidR="00612A6B" w:rsidRPr="006A043F">
        <w:rPr>
          <w:u w:val="single"/>
        </w:rPr>
        <w:t>Цель  авторского</w:t>
      </w:r>
      <w:r w:rsidR="006A043F" w:rsidRPr="006A043F">
        <w:rPr>
          <w:u w:val="single"/>
        </w:rPr>
        <w:t xml:space="preserve"> </w:t>
      </w:r>
      <w:r w:rsidR="00612A6B" w:rsidRPr="006A043F">
        <w:rPr>
          <w:u w:val="single"/>
        </w:rPr>
        <w:t xml:space="preserve">проекта  </w:t>
      </w:r>
      <w:r w:rsidR="00EA4DAB">
        <w:rPr>
          <w:u w:val="single"/>
        </w:rPr>
        <w:t xml:space="preserve">создать в России – достоверную, </w:t>
      </w:r>
      <w:r w:rsidR="00612A6B" w:rsidRPr="006A043F">
        <w:rPr>
          <w:u w:val="single"/>
        </w:rPr>
        <w:t>математически  выверенную,</w:t>
      </w:r>
      <w:r w:rsidR="00EA4DAB">
        <w:t xml:space="preserve"> </w:t>
      </w:r>
      <w:r w:rsidR="00EA4DAB">
        <w:rPr>
          <w:u w:val="single"/>
        </w:rPr>
        <w:t xml:space="preserve">доступную  каждому </w:t>
      </w:r>
      <w:r w:rsidR="00612A6B" w:rsidRPr="006A043F">
        <w:rPr>
          <w:u w:val="single"/>
        </w:rPr>
        <w:t xml:space="preserve">пенсионеру, социально-справедливую, эффективную </w:t>
      </w:r>
      <w:r w:rsidR="00B928D8">
        <w:rPr>
          <w:u w:val="single"/>
        </w:rPr>
        <w:t xml:space="preserve"> </w:t>
      </w:r>
      <w:r w:rsidR="00612A6B" w:rsidRPr="006A043F">
        <w:rPr>
          <w:u w:val="single"/>
        </w:rPr>
        <w:t>и</w:t>
      </w:r>
      <w:r w:rsidR="00B928D8">
        <w:rPr>
          <w:u w:val="single"/>
        </w:rPr>
        <w:t xml:space="preserve"> </w:t>
      </w:r>
      <w:r w:rsidR="00612A6B" w:rsidRPr="006A043F">
        <w:rPr>
          <w:u w:val="single"/>
        </w:rPr>
        <w:t xml:space="preserve"> мало затратную,</w:t>
      </w:r>
      <w:r w:rsidR="00B928D8">
        <w:t xml:space="preserve"> </w:t>
      </w:r>
      <w:r w:rsidR="00EA4DAB">
        <w:rPr>
          <w:u w:val="single"/>
        </w:rPr>
        <w:t xml:space="preserve">сбалансированную с заработной платой, адаптированную к  </w:t>
      </w:r>
      <w:r w:rsidR="00612A6B" w:rsidRPr="006A043F">
        <w:rPr>
          <w:u w:val="single"/>
        </w:rPr>
        <w:t>инфляции, а значит приемлемую</w:t>
      </w:r>
      <w:r w:rsidR="00EA4DAB">
        <w:t xml:space="preserve">  </w:t>
      </w:r>
      <w:r w:rsidR="00EA4DAB">
        <w:rPr>
          <w:u w:val="single"/>
        </w:rPr>
        <w:t xml:space="preserve">для </w:t>
      </w:r>
      <w:r w:rsidR="00612A6B" w:rsidRPr="006A043F">
        <w:rPr>
          <w:u w:val="single"/>
        </w:rPr>
        <w:t xml:space="preserve">пенсионеров </w:t>
      </w:r>
      <w:r w:rsidR="00EA4DAB">
        <w:rPr>
          <w:u w:val="single"/>
        </w:rPr>
        <w:t xml:space="preserve"> всех лет и всех</w:t>
      </w:r>
      <w:r w:rsidR="00B928D8">
        <w:rPr>
          <w:u w:val="single"/>
        </w:rPr>
        <w:t xml:space="preserve"> </w:t>
      </w:r>
      <w:r w:rsidR="00612A6B" w:rsidRPr="006A043F">
        <w:rPr>
          <w:u w:val="single"/>
        </w:rPr>
        <w:t>периодов  и на много десятилетий</w:t>
      </w:r>
      <w:r w:rsidR="00B928D8">
        <w:rPr>
          <w:u w:val="single"/>
        </w:rPr>
        <w:t xml:space="preserve"> </w:t>
      </w:r>
      <w:r w:rsidR="00612A6B" w:rsidRPr="006A043F">
        <w:rPr>
          <w:u w:val="single"/>
        </w:rPr>
        <w:t>вперед</w:t>
      </w:r>
      <w:r w:rsidR="00B928D8">
        <w:rPr>
          <w:u w:val="single"/>
        </w:rPr>
        <w:t xml:space="preserve"> </w:t>
      </w:r>
      <w:r w:rsidR="00612A6B" w:rsidRPr="006A043F">
        <w:rPr>
          <w:u w:val="single"/>
        </w:rPr>
        <w:t xml:space="preserve"> государственную</w:t>
      </w:r>
      <w:r w:rsidR="00EA4DAB">
        <w:t xml:space="preserve">  </w:t>
      </w:r>
      <w:r w:rsidR="00EA4DAB">
        <w:rPr>
          <w:u w:val="single"/>
        </w:rPr>
        <w:t xml:space="preserve">пенсионную систему в </w:t>
      </w:r>
      <w:r w:rsidR="00612A6B" w:rsidRPr="006A043F">
        <w:rPr>
          <w:u w:val="single"/>
        </w:rPr>
        <w:t>русле Единого Закона.</w:t>
      </w:r>
      <w:r w:rsidR="006A043F" w:rsidRPr="006A043F">
        <w:rPr>
          <w:u w:val="single"/>
        </w:rPr>
        <w:t xml:space="preserve"> С</w:t>
      </w:r>
      <w:r w:rsidR="00612A6B" w:rsidRPr="006A043F">
        <w:rPr>
          <w:u w:val="single"/>
        </w:rPr>
        <w:t>оздание единой государственной пенсионной</w:t>
      </w:r>
      <w:r w:rsidR="00B928D8">
        <w:t xml:space="preserve">  </w:t>
      </w:r>
      <w:r w:rsidR="00612A6B" w:rsidRPr="006A043F">
        <w:rPr>
          <w:u w:val="single"/>
        </w:rPr>
        <w:t>системы</w:t>
      </w:r>
      <w:r w:rsidR="00EA4DAB">
        <w:rPr>
          <w:u w:val="single"/>
        </w:rPr>
        <w:t xml:space="preserve"> - национальная государственная социальная</w:t>
      </w:r>
      <w:r w:rsidR="006A043F" w:rsidRPr="006A043F">
        <w:rPr>
          <w:u w:val="single"/>
        </w:rPr>
        <w:t xml:space="preserve"> задача</w:t>
      </w:r>
      <w:r w:rsidR="00F658E3">
        <w:rPr>
          <w:u w:val="single"/>
        </w:rPr>
        <w:t xml:space="preserve"> России.</w:t>
      </w:r>
    </w:p>
    <w:p w:rsidR="006A043F" w:rsidRPr="00304861" w:rsidRDefault="006A043F">
      <w:r w:rsidRPr="00EA4DAB">
        <w:t xml:space="preserve">      </w:t>
      </w:r>
      <w:r w:rsidR="00EA4DAB" w:rsidRPr="00EA4DAB">
        <w:t xml:space="preserve">   </w:t>
      </w:r>
      <w:r>
        <w:t>В  авторском проекте  Единого федерального Закона « О государственных  пенсиях в России»    в  одно</w:t>
      </w:r>
      <w:r w:rsidR="00B928D8">
        <w:t xml:space="preserve">м  </w:t>
      </w:r>
      <w:r>
        <w:t>ключе (алгоритме</w:t>
      </w:r>
      <w:r w:rsidR="00265DB8">
        <w:t>)</w:t>
      </w:r>
      <w:r w:rsidR="00EA4DAB">
        <w:t xml:space="preserve">  разработаны  все</w:t>
      </w:r>
      <w:r w:rsidR="00877C09">
        <w:t xml:space="preserve"> </w:t>
      </w:r>
      <w:r w:rsidR="00EA4DAB">
        <w:t xml:space="preserve">системы  исчисления: </w:t>
      </w:r>
      <w:r w:rsidR="00E34453">
        <w:t>пенсий,</w:t>
      </w:r>
      <w:r w:rsidR="00877C09">
        <w:t>стипендий  и пособий</w:t>
      </w:r>
      <w:r w:rsidR="00B928D8">
        <w:t xml:space="preserve"> </w:t>
      </w:r>
      <w:r w:rsidR="00EA4DAB">
        <w:t xml:space="preserve"> и  гарантированной </w:t>
      </w:r>
      <w:r w:rsidR="00B928D8">
        <w:t xml:space="preserve"> </w:t>
      </w:r>
      <w:r w:rsidR="00F658E3">
        <w:t>основной</w:t>
      </w:r>
      <w:r w:rsidR="00B928D8">
        <w:t xml:space="preserve"> </w:t>
      </w:r>
      <w:r w:rsidR="00F658E3">
        <w:t>заработной платы для</w:t>
      </w:r>
      <w:r w:rsidR="00B928D8">
        <w:t xml:space="preserve"> </w:t>
      </w:r>
      <w:r w:rsidR="00F658E3">
        <w:t>предприятий</w:t>
      </w:r>
      <w:r w:rsidR="00EA4DAB">
        <w:t xml:space="preserve">  всех </w:t>
      </w:r>
      <w:r w:rsidR="00F658E3">
        <w:t xml:space="preserve">форм собственности. </w:t>
      </w:r>
      <w:r w:rsidR="00877C09">
        <w:t xml:space="preserve"> Основна</w:t>
      </w:r>
      <w:r w:rsidR="00EA4DAB">
        <w:t xml:space="preserve">я зарплата должна </w:t>
      </w:r>
      <w:r w:rsidR="00877C09">
        <w:t xml:space="preserve">быть </w:t>
      </w:r>
      <w:r w:rsidR="00877C09" w:rsidRPr="00D5334F">
        <w:rPr>
          <w:u w:val="single"/>
        </w:rPr>
        <w:t>гарантированной</w:t>
      </w:r>
      <w:r w:rsidR="00304861">
        <w:rPr>
          <w:u w:val="single"/>
        </w:rPr>
        <w:t>,</w:t>
      </w:r>
      <w:r w:rsidR="00EA4DAB">
        <w:t xml:space="preserve"> потому </w:t>
      </w:r>
      <w:r w:rsidR="00877C09">
        <w:t>что</w:t>
      </w:r>
      <w:r w:rsidR="00877C09">
        <w:rPr>
          <w:u w:val="single"/>
        </w:rPr>
        <w:t xml:space="preserve"> </w:t>
      </w:r>
      <w:r w:rsidR="00F658E3">
        <w:t xml:space="preserve"> большинство</w:t>
      </w:r>
      <w:r w:rsidR="00B928D8">
        <w:t xml:space="preserve"> </w:t>
      </w:r>
      <w:r w:rsidR="00F658E3">
        <w:t xml:space="preserve">частных </w:t>
      </w:r>
      <w:r w:rsidR="00B928D8">
        <w:t xml:space="preserve">предприятий </w:t>
      </w:r>
      <w:r w:rsidR="00877C09">
        <w:t xml:space="preserve">  </w:t>
      </w:r>
      <w:r w:rsidR="00EA4DAB">
        <w:rPr>
          <w:u w:val="single"/>
        </w:rPr>
        <w:t xml:space="preserve">годами не повышают </w:t>
      </w:r>
      <w:r w:rsidR="00877C09" w:rsidRPr="00D5334F">
        <w:rPr>
          <w:u w:val="single"/>
        </w:rPr>
        <w:t>зарплату</w:t>
      </w:r>
      <w:r w:rsidR="00B928D8">
        <w:t xml:space="preserve"> </w:t>
      </w:r>
      <w:r w:rsidR="00F658E3">
        <w:t>своим</w:t>
      </w:r>
      <w:r w:rsidR="00304861">
        <w:t xml:space="preserve"> работникам.</w:t>
      </w:r>
      <w:r w:rsidR="005B6E58">
        <w:t xml:space="preserve"> </w:t>
      </w:r>
      <w:r w:rsidR="00F075BF">
        <w:t xml:space="preserve">                                                                                                                                                            В</w:t>
      </w:r>
      <w:r w:rsidR="009C2512">
        <w:t xml:space="preserve">  </w:t>
      </w:r>
      <w:r w:rsidR="00304861">
        <w:t xml:space="preserve">проекте </w:t>
      </w:r>
      <w:r w:rsidR="00F075BF">
        <w:t>пр</w:t>
      </w:r>
      <w:r w:rsidR="00304861">
        <w:t xml:space="preserve">едусматривается  одновременное </w:t>
      </w:r>
      <w:r w:rsidR="00F075BF">
        <w:t>повышение:</w:t>
      </w:r>
      <w:r w:rsidR="00D5334F">
        <w:t xml:space="preserve"> - </w:t>
      </w:r>
      <w:r w:rsidR="00F075BF">
        <w:t>всех  зарплат</w:t>
      </w:r>
      <w:r w:rsidR="00304861">
        <w:t xml:space="preserve"> в России</w:t>
      </w:r>
      <w:r w:rsidR="005B6E58">
        <w:t xml:space="preserve"> </w:t>
      </w:r>
      <w:r w:rsidR="00F075BF">
        <w:t>в 1-й месяц</w:t>
      </w:r>
      <w:r w:rsidR="00B928D8">
        <w:t xml:space="preserve"> </w:t>
      </w:r>
      <w:r w:rsidR="00F075BF">
        <w:t xml:space="preserve"> </w:t>
      </w:r>
      <w:r w:rsidR="00F075BF">
        <w:lastRenderedPageBreak/>
        <w:t>квартала,</w:t>
      </w:r>
      <w:r w:rsidR="009C2512">
        <w:t xml:space="preserve"> </w:t>
      </w:r>
      <w:r w:rsidR="00F075BF">
        <w:t xml:space="preserve"> всех государственных</w:t>
      </w:r>
      <w:r w:rsidR="009C2512">
        <w:t xml:space="preserve"> </w:t>
      </w:r>
      <w:r w:rsidR="00F075BF">
        <w:t>пенсий, стипендий и пособий</w:t>
      </w:r>
      <w:r w:rsidR="005B6E58">
        <w:t xml:space="preserve"> </w:t>
      </w:r>
      <w:r w:rsidR="00F075BF">
        <w:t xml:space="preserve"> во 2-й месяц</w:t>
      </w:r>
      <w:r w:rsidR="005B6E58">
        <w:t xml:space="preserve"> </w:t>
      </w:r>
      <w:r w:rsidR="00F075BF">
        <w:t xml:space="preserve"> квартала </w:t>
      </w:r>
      <w:r w:rsidR="009C2512">
        <w:t xml:space="preserve"> </w:t>
      </w:r>
      <w:r w:rsidR="00F075BF">
        <w:t xml:space="preserve">(чтобы </w:t>
      </w:r>
      <w:r w:rsidR="00FA0904">
        <w:t>бы</w:t>
      </w:r>
      <w:r w:rsidR="00304861">
        <w:t xml:space="preserve">ло из чего их финансировать), - </w:t>
      </w:r>
      <w:r w:rsidR="00F075BF">
        <w:t>ЖКХ+ЖКУ</w:t>
      </w:r>
      <w:r w:rsidR="00B928D8">
        <w:t xml:space="preserve"> </w:t>
      </w:r>
      <w:r w:rsidR="00304861">
        <w:t xml:space="preserve">в 3-й месяц </w:t>
      </w:r>
      <w:r w:rsidR="00F075BF">
        <w:t>квартала</w:t>
      </w:r>
      <w:r w:rsidR="009C2512">
        <w:t xml:space="preserve">, </w:t>
      </w:r>
      <w:r w:rsidR="00304861">
        <w:t xml:space="preserve">но  всего </w:t>
      </w:r>
      <w:r w:rsidR="00F075BF">
        <w:t>1 раз в год и не бо</w:t>
      </w:r>
      <w:r w:rsidR="00B928D8">
        <w:t xml:space="preserve">лее 15% </w:t>
      </w:r>
      <w:r w:rsidR="00304861">
        <w:t xml:space="preserve"> от</w:t>
      </w:r>
      <w:r w:rsidR="00B928D8">
        <w:t xml:space="preserve"> </w:t>
      </w:r>
      <w:r w:rsidR="00F075BF">
        <w:t xml:space="preserve"> одновременного повышения</w:t>
      </w:r>
      <w:r w:rsidR="00304861">
        <w:t xml:space="preserve"> </w:t>
      </w:r>
      <w:r w:rsidR="00F075BF">
        <w:t>размера</w:t>
      </w:r>
      <w:r w:rsidR="00B928D8">
        <w:t xml:space="preserve"> </w:t>
      </w:r>
      <w:r w:rsidR="00F075BF">
        <w:t xml:space="preserve">минимальной заработной  </w:t>
      </w:r>
      <w:r w:rsidR="00B928D8">
        <w:t>платы «МЗП» априорно</w:t>
      </w:r>
      <w:r w:rsidR="005B6E58">
        <w:t xml:space="preserve"> </w:t>
      </w:r>
      <w:r w:rsidR="009C2512">
        <w:t xml:space="preserve">равной  </w:t>
      </w:r>
      <w:r w:rsidR="00F075BF">
        <w:t>минимальной</w:t>
      </w:r>
      <w:r w:rsidR="005B6E58">
        <w:t xml:space="preserve"> </w:t>
      </w:r>
      <w:r w:rsidR="00F075BF">
        <w:t xml:space="preserve">трудовой </w:t>
      </w:r>
      <w:r w:rsidR="009C2512">
        <w:t xml:space="preserve">пенсии </w:t>
      </w:r>
      <w:r w:rsidR="00F075BF">
        <w:t xml:space="preserve">«МТП».                                                                                                                </w:t>
      </w:r>
      <w:r w:rsidR="009F54C2">
        <w:t xml:space="preserve">         </w:t>
      </w:r>
      <w:r w:rsidR="009F54C2" w:rsidRPr="009F54C2">
        <w:rPr>
          <w:u w:val="single"/>
        </w:rPr>
        <w:t>Одновременное</w:t>
      </w:r>
      <w:r w:rsidR="000B44F9">
        <w:rPr>
          <w:u w:val="single"/>
        </w:rPr>
        <w:t xml:space="preserve">  </w:t>
      </w:r>
      <w:r w:rsidR="009F54C2" w:rsidRPr="009F54C2">
        <w:rPr>
          <w:u w:val="single"/>
        </w:rPr>
        <w:t>повышение</w:t>
      </w:r>
      <w:r w:rsidR="009F54C2">
        <w:rPr>
          <w:u w:val="single"/>
        </w:rPr>
        <w:t xml:space="preserve">  </w:t>
      </w:r>
      <w:r w:rsidR="009F54C2">
        <w:t xml:space="preserve"> всех  зарплат и  через  месяц </w:t>
      </w:r>
      <w:r w:rsidR="00B928D8">
        <w:t xml:space="preserve"> </w:t>
      </w:r>
      <w:r w:rsidR="009F54C2">
        <w:t xml:space="preserve"> всех </w:t>
      </w:r>
      <w:r w:rsidR="00B928D8">
        <w:t xml:space="preserve"> </w:t>
      </w:r>
      <w:r w:rsidR="009F54C2">
        <w:t>государственных  пенсий</w:t>
      </w:r>
      <w:r w:rsidR="00D5334F">
        <w:t xml:space="preserve">, </w:t>
      </w:r>
      <w:r w:rsidR="009F54C2">
        <w:t xml:space="preserve"> стипендий</w:t>
      </w:r>
      <w:r w:rsidR="00B928D8">
        <w:t xml:space="preserve"> </w:t>
      </w:r>
      <w:r w:rsidR="009F54C2">
        <w:t xml:space="preserve"> и пособий – обеспечит</w:t>
      </w:r>
      <w:r w:rsidR="00B928D8">
        <w:t xml:space="preserve"> </w:t>
      </w:r>
      <w:r w:rsidR="009F54C2">
        <w:t xml:space="preserve"> стабильность</w:t>
      </w:r>
      <w:r w:rsidR="00B928D8">
        <w:t xml:space="preserve"> </w:t>
      </w:r>
      <w:r w:rsidR="009F54C2">
        <w:t xml:space="preserve"> материального обеспечения </w:t>
      </w:r>
      <w:r w:rsidR="00F0599E">
        <w:t xml:space="preserve"> россиян</w:t>
      </w:r>
      <w:r w:rsidR="00E34453">
        <w:t>,</w:t>
      </w:r>
      <w:r w:rsidR="00F0599E">
        <w:t xml:space="preserve"> </w:t>
      </w:r>
      <w:r w:rsidR="00E34453">
        <w:t xml:space="preserve"> </w:t>
      </w:r>
      <w:r w:rsidR="009F54C2" w:rsidRPr="009F54C2">
        <w:rPr>
          <w:u w:val="single"/>
        </w:rPr>
        <w:t>во-вторых, снизит</w:t>
      </w:r>
      <w:r w:rsidR="009F54C2">
        <w:t xml:space="preserve"> </w:t>
      </w:r>
      <w:r w:rsidR="009F54C2" w:rsidRPr="009F54C2">
        <w:rPr>
          <w:u w:val="single"/>
        </w:rPr>
        <w:t xml:space="preserve"> реальные затр</w:t>
      </w:r>
      <w:r w:rsidR="00F0599E">
        <w:rPr>
          <w:u w:val="single"/>
        </w:rPr>
        <w:t>аты</w:t>
      </w:r>
      <w:r w:rsidR="005B6E58">
        <w:rPr>
          <w:u w:val="single"/>
        </w:rPr>
        <w:t xml:space="preserve"> </w:t>
      </w:r>
      <w:r w:rsidR="00F0599E">
        <w:rPr>
          <w:u w:val="single"/>
        </w:rPr>
        <w:t xml:space="preserve"> и</w:t>
      </w:r>
      <w:r w:rsidR="005B6E58">
        <w:rPr>
          <w:u w:val="single"/>
        </w:rPr>
        <w:t xml:space="preserve"> </w:t>
      </w:r>
      <w:r w:rsidR="00F0599E">
        <w:rPr>
          <w:u w:val="single"/>
        </w:rPr>
        <w:t xml:space="preserve"> затормозит </w:t>
      </w:r>
      <w:r w:rsidR="00D5334F">
        <w:rPr>
          <w:u w:val="single"/>
        </w:rPr>
        <w:t xml:space="preserve"> </w:t>
      </w:r>
      <w:r w:rsidR="00F0599E">
        <w:rPr>
          <w:u w:val="single"/>
        </w:rPr>
        <w:t xml:space="preserve">рост  инфляции « биологически </w:t>
      </w:r>
      <w:r w:rsidR="00E34453">
        <w:rPr>
          <w:u w:val="single"/>
        </w:rPr>
        <w:t xml:space="preserve"> </w:t>
      </w:r>
      <w:r w:rsidR="00F0599E">
        <w:rPr>
          <w:u w:val="single"/>
        </w:rPr>
        <w:t xml:space="preserve"> необходимой  корзины».</w:t>
      </w:r>
    </w:p>
    <w:p w:rsidR="009F54C2" w:rsidRDefault="009F54C2">
      <w:r w:rsidRPr="00304861">
        <w:t xml:space="preserve">        </w:t>
      </w:r>
      <w:r w:rsidR="00304861">
        <w:t xml:space="preserve">  Избирательное  повышение - то зарплат, то пенсий, </w:t>
      </w:r>
      <w:r>
        <w:t>то</w:t>
      </w:r>
      <w:r w:rsidR="001F6CC4">
        <w:t xml:space="preserve"> </w:t>
      </w:r>
      <w:r>
        <w:t xml:space="preserve"> одним ,то</w:t>
      </w:r>
      <w:r w:rsidR="001F6CC4">
        <w:t xml:space="preserve"> </w:t>
      </w:r>
      <w:r>
        <w:t xml:space="preserve"> другим</w:t>
      </w:r>
      <w:r w:rsidR="001F6CC4">
        <w:t xml:space="preserve"> </w:t>
      </w:r>
      <w:r w:rsidR="00F0599E">
        <w:t xml:space="preserve">, </w:t>
      </w:r>
      <w:r>
        <w:t>увеличивает реальные затраты</w:t>
      </w:r>
      <w:r w:rsidR="00304861">
        <w:t xml:space="preserve"> </w:t>
      </w:r>
      <w:r>
        <w:t>и</w:t>
      </w:r>
      <w:r w:rsidR="00B928D8">
        <w:t xml:space="preserve"> </w:t>
      </w:r>
      <w:r>
        <w:t xml:space="preserve"> разгоняет</w:t>
      </w:r>
      <w:r w:rsidR="00304861">
        <w:t xml:space="preserve"> </w:t>
      </w:r>
      <w:r>
        <w:t xml:space="preserve">темпы </w:t>
      </w:r>
      <w:r w:rsidR="0066057E">
        <w:t xml:space="preserve"> </w:t>
      </w:r>
      <w:r>
        <w:t>роста</w:t>
      </w:r>
      <w:r w:rsidR="0066057E">
        <w:t xml:space="preserve">  </w:t>
      </w:r>
      <w:r>
        <w:t>инфляции</w:t>
      </w:r>
      <w:r w:rsidR="001F6CC4">
        <w:t xml:space="preserve">  продуктовой корзины, потому </w:t>
      </w:r>
      <w:r w:rsidR="0066057E">
        <w:t xml:space="preserve"> </w:t>
      </w:r>
      <w:r w:rsidR="001F6CC4">
        <w:t>что за каждым повышением следует ,а зачастую</w:t>
      </w:r>
      <w:r w:rsidR="00304861">
        <w:t xml:space="preserve"> </w:t>
      </w:r>
      <w:r w:rsidR="001F6CC4">
        <w:t>опережает повышение</w:t>
      </w:r>
      <w:r w:rsidR="0066057E">
        <w:t xml:space="preserve"> </w:t>
      </w:r>
      <w:r w:rsidR="001F6CC4">
        <w:t>цен на</w:t>
      </w:r>
      <w:r w:rsidR="0066057E">
        <w:t xml:space="preserve"> </w:t>
      </w:r>
      <w:r w:rsidR="001F6CC4">
        <w:t>основные продукты          питания.</w:t>
      </w:r>
    </w:p>
    <w:p w:rsidR="001F6CC4" w:rsidRPr="001F6CC4" w:rsidRDefault="001F6CC4">
      <w:r w:rsidRPr="001F6CC4">
        <w:rPr>
          <w:u w:val="single"/>
        </w:rPr>
        <w:t>Источники  финансирования.</w:t>
      </w:r>
    </w:p>
    <w:p w:rsidR="000C57FF" w:rsidRDefault="001F6CC4">
      <w:pPr>
        <w:rPr>
          <w:u w:val="single"/>
        </w:rPr>
      </w:pPr>
      <w:r>
        <w:t xml:space="preserve">           1</w:t>
      </w:r>
      <w:r w:rsidR="00E422B6">
        <w:t xml:space="preserve"> </w:t>
      </w:r>
      <w:r>
        <w:t>.</w:t>
      </w:r>
      <w:r w:rsidRPr="00C47A4F">
        <w:rPr>
          <w:b/>
        </w:rPr>
        <w:t>Апробаци</w:t>
      </w:r>
      <w:r w:rsidR="00E422B6" w:rsidRPr="00C47A4F">
        <w:rPr>
          <w:b/>
        </w:rPr>
        <w:t>я</w:t>
      </w:r>
      <w:r w:rsidR="00E34453" w:rsidRPr="00C47A4F">
        <w:rPr>
          <w:b/>
        </w:rPr>
        <w:t xml:space="preserve">  </w:t>
      </w:r>
      <w:r w:rsidRPr="00C47A4F">
        <w:rPr>
          <w:b/>
        </w:rPr>
        <w:t>Методики</w:t>
      </w:r>
      <w:r w:rsidR="009C2512">
        <w:t xml:space="preserve">  </w:t>
      </w:r>
      <w:r>
        <w:t xml:space="preserve">в </w:t>
      </w:r>
      <w:r w:rsidR="0066057E">
        <w:t xml:space="preserve"> </w:t>
      </w:r>
      <w:r>
        <w:t>1997 году</w:t>
      </w:r>
      <w:r w:rsidR="009C2512">
        <w:t xml:space="preserve"> </w:t>
      </w:r>
      <w:r>
        <w:t xml:space="preserve"> в </w:t>
      </w:r>
      <w:r w:rsidR="009C2512">
        <w:t xml:space="preserve"> </w:t>
      </w:r>
      <w:r>
        <w:t>Свердловской  области</w:t>
      </w:r>
      <w:r w:rsidR="0066057E">
        <w:t xml:space="preserve">  </w:t>
      </w:r>
      <w:r>
        <w:t xml:space="preserve">на 100 тысячах </w:t>
      </w:r>
      <w:r w:rsidR="00E34453">
        <w:t xml:space="preserve"> пенсионны</w:t>
      </w:r>
      <w:r>
        <w:t>х</w:t>
      </w:r>
      <w:r w:rsidR="00304861">
        <w:t xml:space="preserve">  </w:t>
      </w:r>
      <w:r>
        <w:t>дел</w:t>
      </w:r>
      <w:r w:rsidR="0066057E">
        <w:t xml:space="preserve">  </w:t>
      </w:r>
      <w:r w:rsidR="009C2512">
        <w:t xml:space="preserve">подтвердила </w:t>
      </w:r>
      <w:r w:rsidR="0066057E">
        <w:t xml:space="preserve"> </w:t>
      </w:r>
      <w:r>
        <w:t xml:space="preserve">ее </w:t>
      </w:r>
      <w:r w:rsidR="0066057E">
        <w:t xml:space="preserve"> </w:t>
      </w:r>
      <w:r>
        <w:t>социальную</w:t>
      </w:r>
      <w:r w:rsidR="0066057E">
        <w:t xml:space="preserve"> </w:t>
      </w:r>
      <w:r>
        <w:t xml:space="preserve">значимость </w:t>
      </w:r>
      <w:r w:rsidR="0066057E">
        <w:t xml:space="preserve"> </w:t>
      </w:r>
      <w:r>
        <w:t xml:space="preserve">и </w:t>
      </w:r>
      <w:r w:rsidR="0066057E">
        <w:t xml:space="preserve"> </w:t>
      </w:r>
      <w:r>
        <w:t>экономическую</w:t>
      </w:r>
      <w:r w:rsidR="00E34453">
        <w:t xml:space="preserve"> </w:t>
      </w:r>
      <w:r>
        <w:t xml:space="preserve"> эффекти</w:t>
      </w:r>
      <w:r w:rsidR="00A22B05">
        <w:t xml:space="preserve">вность. Методика  </w:t>
      </w:r>
      <w:r>
        <w:t xml:space="preserve">апробировалась </w:t>
      </w:r>
      <w:r w:rsidR="00E34453">
        <w:t xml:space="preserve">  </w:t>
      </w:r>
      <w:r>
        <w:t xml:space="preserve">по </w:t>
      </w:r>
      <w:r w:rsidR="00304861">
        <w:t xml:space="preserve"> </w:t>
      </w:r>
      <w:r w:rsidR="00E34453">
        <w:t>о</w:t>
      </w:r>
      <w:r>
        <w:t xml:space="preserve">дному фактору – приведение </w:t>
      </w:r>
      <w:r w:rsidR="00304861">
        <w:t xml:space="preserve"> </w:t>
      </w:r>
      <w:r>
        <w:t>трудовых</w:t>
      </w:r>
      <w:r w:rsidR="00E34453">
        <w:t xml:space="preserve">  </w:t>
      </w:r>
      <w:r>
        <w:t>пенсий</w:t>
      </w:r>
      <w:r w:rsidR="00E34453">
        <w:t xml:space="preserve"> </w:t>
      </w:r>
      <w:r>
        <w:t>(ТП)</w:t>
      </w:r>
      <w:r w:rsidR="00E34453">
        <w:t xml:space="preserve"> </w:t>
      </w:r>
      <w:r>
        <w:t xml:space="preserve"> в с</w:t>
      </w:r>
      <w:r w:rsidR="00E34453">
        <w:t>оответст</w:t>
      </w:r>
      <w:r w:rsidR="00304861">
        <w:t>вие  с</w:t>
      </w:r>
      <w:r w:rsidR="00E34453">
        <w:t xml:space="preserve">  </w:t>
      </w:r>
      <w:r>
        <w:t xml:space="preserve">коэффициентом </w:t>
      </w:r>
      <w:r w:rsidR="00304861">
        <w:t xml:space="preserve"> </w:t>
      </w:r>
      <w:r>
        <w:t>трудового</w:t>
      </w:r>
      <w:r w:rsidR="0066057E">
        <w:t xml:space="preserve"> </w:t>
      </w:r>
      <w:r w:rsidR="00E34453">
        <w:t xml:space="preserve"> </w:t>
      </w:r>
      <w:r>
        <w:t>вклада</w:t>
      </w:r>
      <w:r w:rsidR="00E422B6">
        <w:t xml:space="preserve"> </w:t>
      </w:r>
      <w:r w:rsidR="00D5334F">
        <w:t>(</w:t>
      </w:r>
      <w:r w:rsidR="00E34453">
        <w:t>КТВ)</w:t>
      </w:r>
      <w:r w:rsidR="00D5334F">
        <w:t>.</w:t>
      </w:r>
      <w:r w:rsidR="00E34453">
        <w:t xml:space="preserve"> </w:t>
      </w:r>
      <w:r>
        <w:t xml:space="preserve">В результате </w:t>
      </w:r>
      <w:r w:rsidR="00E34453">
        <w:t xml:space="preserve"> </w:t>
      </w:r>
      <w:r>
        <w:t>повысилось</w:t>
      </w:r>
      <w:r w:rsidR="00304861">
        <w:t xml:space="preserve">  8</w:t>
      </w:r>
      <w:r w:rsidR="003C02EA">
        <w:t>0%  ТП, в</w:t>
      </w:r>
      <w:r w:rsidR="00E34453">
        <w:t xml:space="preserve">   </w:t>
      </w:r>
      <w:r w:rsidR="003C02EA">
        <w:t xml:space="preserve"> </w:t>
      </w:r>
      <w:r w:rsidR="003C02EA" w:rsidRPr="003C02EA">
        <w:rPr>
          <w:u w:val="single"/>
        </w:rPr>
        <w:t xml:space="preserve">среднем </w:t>
      </w:r>
      <w:r w:rsidR="00304861">
        <w:rPr>
          <w:u w:val="single"/>
        </w:rPr>
        <w:t xml:space="preserve"> </w:t>
      </w:r>
      <w:r w:rsidR="003C02EA" w:rsidRPr="003C02EA">
        <w:rPr>
          <w:u w:val="single"/>
        </w:rPr>
        <w:t>в  2 раза</w:t>
      </w:r>
      <w:r w:rsidR="00E34453">
        <w:rPr>
          <w:u w:val="single"/>
        </w:rPr>
        <w:t xml:space="preserve"> </w:t>
      </w:r>
      <w:r w:rsidR="003C02EA" w:rsidRPr="003C02EA">
        <w:rPr>
          <w:u w:val="single"/>
        </w:rPr>
        <w:t>с 360  о 720 руб.</w:t>
      </w:r>
      <w:r w:rsidR="00E34453">
        <w:rPr>
          <w:u w:val="single"/>
        </w:rPr>
        <w:t xml:space="preserve">  </w:t>
      </w:r>
      <w:r w:rsidR="003C02EA" w:rsidRPr="003C02EA">
        <w:rPr>
          <w:u w:val="single"/>
        </w:rPr>
        <w:t xml:space="preserve">или на </w:t>
      </w:r>
      <w:r w:rsidR="00304861">
        <w:rPr>
          <w:u w:val="single"/>
        </w:rPr>
        <w:t xml:space="preserve"> </w:t>
      </w:r>
      <w:r w:rsidR="003C02EA" w:rsidRPr="003C02EA">
        <w:rPr>
          <w:u w:val="single"/>
        </w:rPr>
        <w:t>100%,</w:t>
      </w:r>
      <w:r w:rsidR="00E34453">
        <w:rPr>
          <w:u w:val="single"/>
        </w:rPr>
        <w:t xml:space="preserve">  </w:t>
      </w:r>
      <w:r w:rsidR="003C02EA" w:rsidRPr="003C02EA">
        <w:rPr>
          <w:u w:val="single"/>
        </w:rPr>
        <w:t xml:space="preserve">а </w:t>
      </w:r>
      <w:r w:rsidR="00E34453">
        <w:rPr>
          <w:u w:val="single"/>
        </w:rPr>
        <w:t xml:space="preserve"> </w:t>
      </w:r>
      <w:r w:rsidR="003C02EA" w:rsidRPr="003C02EA">
        <w:rPr>
          <w:u w:val="single"/>
        </w:rPr>
        <w:t>затраты на 36% .</w:t>
      </w:r>
    </w:p>
    <w:p w:rsidR="00B635DC" w:rsidRDefault="003C02EA">
      <w:pPr>
        <w:rPr>
          <w:u w:val="single"/>
        </w:rPr>
      </w:pPr>
      <w:r w:rsidRPr="00C47A4F">
        <w:t xml:space="preserve">         </w:t>
      </w:r>
      <w:r>
        <w:t>Внедрение</w:t>
      </w:r>
      <w:r w:rsidR="00E34453">
        <w:t xml:space="preserve"> </w:t>
      </w:r>
      <w:r>
        <w:t xml:space="preserve">Методики </w:t>
      </w:r>
      <w:r w:rsidR="00E34453">
        <w:t xml:space="preserve"> </w:t>
      </w:r>
      <w:r>
        <w:t>можно</w:t>
      </w:r>
      <w:r w:rsidR="00E34453">
        <w:t xml:space="preserve"> </w:t>
      </w:r>
      <w:r>
        <w:t xml:space="preserve"> произвести</w:t>
      </w:r>
      <w:r w:rsidR="00E34453">
        <w:t xml:space="preserve"> </w:t>
      </w:r>
      <w:r>
        <w:t xml:space="preserve"> за </w:t>
      </w:r>
      <w:r w:rsidR="00E34453">
        <w:t xml:space="preserve"> </w:t>
      </w:r>
      <w:r>
        <w:t>счет</w:t>
      </w:r>
      <w:r w:rsidR="00E34453">
        <w:t xml:space="preserve"> </w:t>
      </w:r>
      <w:r>
        <w:t xml:space="preserve"> </w:t>
      </w:r>
      <w:r w:rsidR="00304861">
        <w:t>с</w:t>
      </w:r>
      <w:r>
        <w:t>редств</w:t>
      </w:r>
      <w:r w:rsidR="00E34453">
        <w:t xml:space="preserve">  </w:t>
      </w:r>
      <w:r w:rsidR="00304861">
        <w:t>на</w:t>
      </w:r>
      <w:r w:rsidR="00E34453">
        <w:t xml:space="preserve"> </w:t>
      </w:r>
      <w:r>
        <w:t>текущее</w:t>
      </w:r>
      <w:r w:rsidR="00E34453">
        <w:t xml:space="preserve">  </w:t>
      </w:r>
      <w:r>
        <w:t>повышение</w:t>
      </w:r>
      <w:r w:rsidR="009C2512">
        <w:t xml:space="preserve"> пенсий,  </w:t>
      </w:r>
      <w:r>
        <w:t>но более  регулярное и предопределенное</w:t>
      </w:r>
      <w:r w:rsidR="009C2512">
        <w:t xml:space="preserve">. Внедрение </w:t>
      </w:r>
      <w:r>
        <w:t>нужно производ</w:t>
      </w:r>
      <w:r w:rsidR="00304861">
        <w:t xml:space="preserve">ить </w:t>
      </w:r>
      <w:r w:rsidR="00E34453">
        <w:t>поэтапно</w:t>
      </w:r>
      <w:r w:rsidR="009C2512">
        <w:t xml:space="preserve">, совмещая </w:t>
      </w:r>
      <w:r>
        <w:t xml:space="preserve">этапы  с  периодами </w:t>
      </w:r>
      <w:r w:rsidR="00E34453">
        <w:t xml:space="preserve"> </w:t>
      </w:r>
      <w:r w:rsidR="00304861">
        <w:t>повышения  Т</w:t>
      </w:r>
      <w:r>
        <w:t>П, но</w:t>
      </w:r>
      <w:r w:rsidR="00E34453">
        <w:t xml:space="preserve">  </w:t>
      </w:r>
      <w:r>
        <w:t xml:space="preserve">не </w:t>
      </w:r>
      <w:r w:rsidR="00E34453">
        <w:t xml:space="preserve"> </w:t>
      </w:r>
      <w:r>
        <w:t>всем  равно</w:t>
      </w:r>
      <w:r w:rsidR="009C2512">
        <w:t xml:space="preserve">, </w:t>
      </w:r>
      <w:r>
        <w:t xml:space="preserve">а </w:t>
      </w:r>
      <w:r w:rsidR="00304861">
        <w:t xml:space="preserve"> каждому  </w:t>
      </w:r>
      <w:r w:rsidR="00B635DC">
        <w:t>пенсионеру</w:t>
      </w:r>
      <w:r w:rsidR="0066057E">
        <w:t xml:space="preserve"> </w:t>
      </w:r>
      <w:r w:rsidR="00B635DC">
        <w:t xml:space="preserve">по </w:t>
      </w:r>
      <w:r w:rsidR="000B44F9">
        <w:t xml:space="preserve"> </w:t>
      </w:r>
      <w:r w:rsidR="00B635DC">
        <w:t>КТВ,</w:t>
      </w:r>
      <w:r w:rsidR="009C2512">
        <w:t xml:space="preserve"> установленном </w:t>
      </w:r>
      <w:r w:rsidR="00B635DC">
        <w:t>уже</w:t>
      </w:r>
      <w:r w:rsidR="0066057E">
        <w:t xml:space="preserve"> </w:t>
      </w:r>
      <w:r w:rsidR="00B635DC">
        <w:t xml:space="preserve"> на 1-м этапе. При</w:t>
      </w:r>
      <w:r w:rsidR="0066057E">
        <w:t xml:space="preserve"> </w:t>
      </w:r>
      <w:r w:rsidR="00B635DC">
        <w:t xml:space="preserve"> этом </w:t>
      </w:r>
      <w:r w:rsidR="0066057E">
        <w:t xml:space="preserve"> </w:t>
      </w:r>
      <w:r w:rsidR="00B635DC">
        <w:t>процесс  внедрения  растянется</w:t>
      </w:r>
      <w:r w:rsidR="0066057E">
        <w:t xml:space="preserve"> </w:t>
      </w:r>
      <w:r w:rsidR="00B635DC">
        <w:t xml:space="preserve"> примерно на 5 этапов</w:t>
      </w:r>
      <w:r w:rsidR="0066057E">
        <w:t xml:space="preserve"> </w:t>
      </w:r>
      <w:r w:rsidR="00B635DC">
        <w:t xml:space="preserve"> или на 2-2.5 года. </w:t>
      </w:r>
      <w:r w:rsidR="00B635DC" w:rsidRPr="00B635DC">
        <w:rPr>
          <w:u w:val="single"/>
        </w:rPr>
        <w:t>Повысится</w:t>
      </w:r>
      <w:r w:rsidR="000B44F9">
        <w:rPr>
          <w:u w:val="single"/>
        </w:rPr>
        <w:t xml:space="preserve">  </w:t>
      </w:r>
      <w:r w:rsidR="00B635DC" w:rsidRPr="00B635DC">
        <w:rPr>
          <w:u w:val="single"/>
        </w:rPr>
        <w:t>эффективность</w:t>
      </w:r>
      <w:r w:rsidR="000B44F9">
        <w:rPr>
          <w:u w:val="single"/>
        </w:rPr>
        <w:t xml:space="preserve">  </w:t>
      </w:r>
      <w:r w:rsidR="00B635DC" w:rsidRPr="00B635DC">
        <w:rPr>
          <w:u w:val="single"/>
        </w:rPr>
        <w:t>использования средств,</w:t>
      </w:r>
      <w:r w:rsidR="000B44F9">
        <w:rPr>
          <w:u w:val="single"/>
        </w:rPr>
        <w:t xml:space="preserve"> </w:t>
      </w:r>
      <w:r w:rsidR="00B635DC" w:rsidRPr="00B635DC">
        <w:rPr>
          <w:u w:val="single"/>
        </w:rPr>
        <w:t>направляемых</w:t>
      </w:r>
      <w:r w:rsidR="00304861">
        <w:rPr>
          <w:u w:val="single"/>
        </w:rPr>
        <w:t xml:space="preserve"> </w:t>
      </w:r>
      <w:r w:rsidR="00B635DC" w:rsidRPr="00B635DC">
        <w:rPr>
          <w:u w:val="single"/>
        </w:rPr>
        <w:t xml:space="preserve"> на трудовые</w:t>
      </w:r>
      <w:r w:rsidR="0066057E">
        <w:rPr>
          <w:u w:val="single"/>
        </w:rPr>
        <w:t xml:space="preserve"> </w:t>
      </w:r>
      <w:r w:rsidR="00B635DC">
        <w:t xml:space="preserve"> </w:t>
      </w:r>
      <w:r w:rsidR="00304861">
        <w:rPr>
          <w:u w:val="single"/>
        </w:rPr>
        <w:t xml:space="preserve">пенсии  более </w:t>
      </w:r>
      <w:r w:rsidR="00B635DC" w:rsidRPr="00B635DC">
        <w:rPr>
          <w:u w:val="single"/>
        </w:rPr>
        <w:t>чем  в два  раза.</w:t>
      </w:r>
      <w:r w:rsidRPr="00B635DC">
        <w:rPr>
          <w:u w:val="single"/>
        </w:rPr>
        <w:t xml:space="preserve">  </w:t>
      </w:r>
    </w:p>
    <w:p w:rsidR="007F7D09" w:rsidRDefault="00B635DC">
      <w:pPr>
        <w:rPr>
          <w:u w:val="single"/>
        </w:rPr>
      </w:pPr>
      <w:r w:rsidRPr="00C47A4F">
        <w:t xml:space="preserve">          </w:t>
      </w:r>
      <w:r>
        <w:t xml:space="preserve">Целесообразно  провести </w:t>
      </w:r>
      <w:r w:rsidR="005B6E58">
        <w:t xml:space="preserve"> </w:t>
      </w:r>
      <w:r>
        <w:t>повторную</w:t>
      </w:r>
      <w:r w:rsidR="0066057E">
        <w:t xml:space="preserve"> </w:t>
      </w:r>
      <w:r>
        <w:t xml:space="preserve"> апробацию</w:t>
      </w:r>
      <w:r w:rsidR="0066057E">
        <w:t xml:space="preserve"> </w:t>
      </w:r>
      <w:r>
        <w:t xml:space="preserve">Методики </w:t>
      </w:r>
      <w:r w:rsidR="0066057E">
        <w:t xml:space="preserve"> </w:t>
      </w:r>
      <w:r w:rsidRPr="00FA0904">
        <w:rPr>
          <w:b/>
        </w:rPr>
        <w:t xml:space="preserve">на </w:t>
      </w:r>
      <w:r w:rsidR="005B6E58" w:rsidRPr="00FA0904">
        <w:rPr>
          <w:b/>
        </w:rPr>
        <w:t xml:space="preserve"> </w:t>
      </w:r>
      <w:r w:rsidR="00D5334F" w:rsidRPr="00FA0904">
        <w:rPr>
          <w:b/>
        </w:rPr>
        <w:t>Московской области</w:t>
      </w:r>
      <w:r w:rsidR="00FA0904">
        <w:rPr>
          <w:b/>
        </w:rPr>
        <w:t>,</w:t>
      </w:r>
      <w:r w:rsidR="00D5334F">
        <w:t xml:space="preserve">  </w:t>
      </w:r>
      <w:r>
        <w:t>чтобы</w:t>
      </w:r>
      <w:r w:rsidR="0066057E">
        <w:t xml:space="preserve"> </w:t>
      </w:r>
      <w:r w:rsidR="00304861">
        <w:t xml:space="preserve"> </w:t>
      </w:r>
      <w:r>
        <w:t xml:space="preserve">определить </w:t>
      </w:r>
      <w:r w:rsidR="00D5334F">
        <w:rPr>
          <w:u w:val="single"/>
        </w:rPr>
        <w:t xml:space="preserve"> </w:t>
      </w:r>
      <w:r w:rsidR="00304861">
        <w:rPr>
          <w:u w:val="single"/>
        </w:rPr>
        <w:t xml:space="preserve">экономическую  </w:t>
      </w:r>
      <w:r>
        <w:rPr>
          <w:u w:val="single"/>
        </w:rPr>
        <w:t>эффективность</w:t>
      </w:r>
      <w:r w:rsidR="007F7D09">
        <w:rPr>
          <w:u w:val="single"/>
        </w:rPr>
        <w:t xml:space="preserve">  Методики  на</w:t>
      </w:r>
      <w:r w:rsidR="003B7F16">
        <w:rPr>
          <w:u w:val="single"/>
        </w:rPr>
        <w:t xml:space="preserve">   </w:t>
      </w:r>
      <w:r w:rsidR="007F7D09">
        <w:rPr>
          <w:u w:val="single"/>
        </w:rPr>
        <w:t>действующий</w:t>
      </w:r>
      <w:r w:rsidR="003B7F16">
        <w:rPr>
          <w:u w:val="single"/>
        </w:rPr>
        <w:t xml:space="preserve"> </w:t>
      </w:r>
      <w:r w:rsidR="007F7D09">
        <w:rPr>
          <w:u w:val="single"/>
        </w:rPr>
        <w:t xml:space="preserve">  момент.</w:t>
      </w:r>
    </w:p>
    <w:p w:rsidR="007F7D09" w:rsidRDefault="007F7D09">
      <w:pPr>
        <w:rPr>
          <w:u w:val="single"/>
        </w:rPr>
      </w:pPr>
      <w:r w:rsidRPr="00C47A4F">
        <w:t xml:space="preserve">         </w:t>
      </w:r>
      <w:r>
        <w:t>Для</w:t>
      </w:r>
      <w:r w:rsidR="003B7F16">
        <w:t xml:space="preserve"> апробации  </w:t>
      </w:r>
      <w:r>
        <w:t>Методи</w:t>
      </w:r>
      <w:r w:rsidR="003B7F16">
        <w:t xml:space="preserve">ки  </w:t>
      </w:r>
      <w:r>
        <w:t>в</w:t>
      </w:r>
      <w:r w:rsidR="003B7F16">
        <w:t xml:space="preserve"> </w:t>
      </w:r>
      <w:r>
        <w:t xml:space="preserve"> общей сложности</w:t>
      </w:r>
      <w:r w:rsidR="003B7F16">
        <w:t xml:space="preserve">  </w:t>
      </w:r>
      <w:r>
        <w:t xml:space="preserve">достаточно одного </w:t>
      </w:r>
      <w:r w:rsidR="00304861">
        <w:t xml:space="preserve"> </w:t>
      </w:r>
      <w:r w:rsidR="00D5334F">
        <w:t>месяца.</w:t>
      </w:r>
      <w:r w:rsidR="00D5334F">
        <w:rPr>
          <w:u w:val="single"/>
        </w:rPr>
        <w:t xml:space="preserve">                       </w:t>
      </w:r>
    </w:p>
    <w:p w:rsidR="003C02EA" w:rsidRDefault="007F7D09">
      <w:r w:rsidRPr="00C47A4F">
        <w:t xml:space="preserve">        </w:t>
      </w:r>
      <w:r w:rsidRPr="00C47A4F">
        <w:rPr>
          <w:b/>
          <w:u w:val="single"/>
        </w:rPr>
        <w:t>2.Исключение социального  неравенства.</w:t>
      </w:r>
      <w:r w:rsidR="003B7F16">
        <w:rPr>
          <w:u w:val="single"/>
        </w:rPr>
        <w:t xml:space="preserve"> </w:t>
      </w:r>
      <w:r>
        <w:t xml:space="preserve"> Все</w:t>
      </w:r>
      <w:r w:rsidR="0066057E">
        <w:t xml:space="preserve"> </w:t>
      </w:r>
      <w:r>
        <w:t xml:space="preserve"> государственные  пенсии ( также</w:t>
      </w:r>
      <w:r w:rsidR="00C47A4F">
        <w:t xml:space="preserve">  как   в развитых  </w:t>
      </w:r>
      <w:r>
        <w:t>демократических</w:t>
      </w:r>
      <w:r w:rsidR="003B7F16">
        <w:t xml:space="preserve"> </w:t>
      </w:r>
      <w:r>
        <w:t xml:space="preserve"> странах </w:t>
      </w:r>
      <w:r w:rsidR="003B7F16">
        <w:t xml:space="preserve"> </w:t>
      </w:r>
      <w:r>
        <w:t>Европы )</w:t>
      </w:r>
      <w:r w:rsidR="003B7F16">
        <w:t xml:space="preserve"> </w:t>
      </w:r>
      <w:r>
        <w:t xml:space="preserve"> следует</w:t>
      </w:r>
      <w:r w:rsidR="003B7F16">
        <w:t xml:space="preserve"> </w:t>
      </w:r>
      <w:r>
        <w:t xml:space="preserve"> ограничит</w:t>
      </w:r>
      <w:r w:rsidR="00C47A4F">
        <w:t xml:space="preserve">ь  </w:t>
      </w:r>
      <w:r>
        <w:t xml:space="preserve">предельным  соотношением </w:t>
      </w:r>
      <w:r w:rsidR="003B7F16">
        <w:t xml:space="preserve"> </w:t>
      </w:r>
      <w:r>
        <w:t>к</w:t>
      </w:r>
      <w:r w:rsidR="003B7F16">
        <w:t xml:space="preserve">  </w:t>
      </w:r>
      <w:r>
        <w:t xml:space="preserve"> размеру  МТП</w:t>
      </w:r>
      <w:r w:rsidR="003B7F16">
        <w:t xml:space="preserve">  </w:t>
      </w:r>
      <w:r>
        <w:t>на</w:t>
      </w:r>
      <w:r w:rsidR="003B7F16">
        <w:t xml:space="preserve"> </w:t>
      </w:r>
      <w:r>
        <w:t xml:space="preserve"> уровне</w:t>
      </w:r>
      <w:r w:rsidR="003B7F16">
        <w:t xml:space="preserve"> </w:t>
      </w:r>
      <w:r>
        <w:t xml:space="preserve"> 1:6. Причем</w:t>
      </w:r>
      <w:r w:rsidR="003B7F16">
        <w:t xml:space="preserve">, </w:t>
      </w:r>
      <w:r>
        <w:t xml:space="preserve"> классифицировать </w:t>
      </w:r>
      <w:r w:rsidR="003B7F16">
        <w:t xml:space="preserve">  </w:t>
      </w:r>
      <w:r>
        <w:t>претендентов</w:t>
      </w:r>
      <w:r w:rsidR="00D5334F">
        <w:t xml:space="preserve">  </w:t>
      </w:r>
      <w:r w:rsidRPr="007F7D09">
        <w:t>на  более  высокие пенсии</w:t>
      </w:r>
      <w:r w:rsidR="00D5334F">
        <w:t xml:space="preserve">  </w:t>
      </w:r>
      <w:r>
        <w:t xml:space="preserve">Правительство </w:t>
      </w:r>
      <w:r w:rsidR="003B7F16">
        <w:t xml:space="preserve"> </w:t>
      </w:r>
      <w:r w:rsidR="00304861">
        <w:t xml:space="preserve">должно , </w:t>
      </w:r>
      <w:r w:rsidR="003B7F16">
        <w:t>с</w:t>
      </w:r>
      <w:r>
        <w:t>охраняя  приоритеты ,</w:t>
      </w:r>
      <w:r w:rsidR="00C47A4F">
        <w:t xml:space="preserve"> </w:t>
      </w:r>
      <w:r>
        <w:t xml:space="preserve">чем </w:t>
      </w:r>
      <w:r w:rsidR="00304861">
        <w:t xml:space="preserve"> выше </w:t>
      </w:r>
      <w:r w:rsidR="00C47A4F">
        <w:t xml:space="preserve">размер пенсии, </w:t>
      </w:r>
      <w:r>
        <w:t>тем меньше на нее претендентов</w:t>
      </w:r>
      <w:r w:rsidR="0084654B">
        <w:t xml:space="preserve">.                                                                                                                                               </w:t>
      </w:r>
      <w:r w:rsidR="0084654B" w:rsidRPr="0084654B">
        <w:rPr>
          <w:u w:val="single"/>
        </w:rPr>
        <w:t>Сократятся расходы ФБ</w:t>
      </w:r>
      <w:r w:rsidR="00E422B6">
        <w:rPr>
          <w:u w:val="single"/>
        </w:rPr>
        <w:t xml:space="preserve"> </w:t>
      </w:r>
      <w:r w:rsidR="0084654B" w:rsidRPr="0084654B">
        <w:rPr>
          <w:u w:val="single"/>
        </w:rPr>
        <w:t xml:space="preserve"> на</w:t>
      </w:r>
      <w:r w:rsidR="00C47A4F">
        <w:rPr>
          <w:u w:val="single"/>
        </w:rPr>
        <w:t xml:space="preserve"> </w:t>
      </w:r>
      <w:r w:rsidR="0084654B" w:rsidRPr="0084654B">
        <w:rPr>
          <w:u w:val="single"/>
        </w:rPr>
        <w:t xml:space="preserve"> необеспеченные </w:t>
      </w:r>
      <w:r w:rsidR="00E422B6">
        <w:rPr>
          <w:u w:val="single"/>
        </w:rPr>
        <w:t xml:space="preserve"> </w:t>
      </w:r>
      <w:r w:rsidR="0084654B" w:rsidRPr="0084654B">
        <w:rPr>
          <w:u w:val="single"/>
        </w:rPr>
        <w:t xml:space="preserve">отчислениями </w:t>
      </w:r>
      <w:r w:rsidR="00E422B6">
        <w:rPr>
          <w:u w:val="single"/>
        </w:rPr>
        <w:t xml:space="preserve"> </w:t>
      </w:r>
      <w:r w:rsidR="0084654B" w:rsidRPr="0084654B">
        <w:rPr>
          <w:u w:val="single"/>
        </w:rPr>
        <w:t>пенсии</w:t>
      </w:r>
      <w:r w:rsidR="0084654B">
        <w:t>.</w:t>
      </w:r>
    </w:p>
    <w:p w:rsidR="0084654B" w:rsidRDefault="0084654B">
      <w:pPr>
        <w:rPr>
          <w:u w:val="single"/>
        </w:rPr>
      </w:pPr>
      <w:r>
        <w:t xml:space="preserve">          </w:t>
      </w:r>
      <w:r w:rsidRPr="0084654B">
        <w:rPr>
          <w:u w:val="single"/>
        </w:rPr>
        <w:t>3</w:t>
      </w:r>
      <w:r w:rsidRPr="00C47A4F">
        <w:rPr>
          <w:b/>
          <w:u w:val="single"/>
        </w:rPr>
        <w:t>. Снижение  зависимости  ФБ</w:t>
      </w:r>
      <w:r w:rsidR="00E34453" w:rsidRPr="00C47A4F">
        <w:rPr>
          <w:b/>
          <w:u w:val="single"/>
        </w:rPr>
        <w:t xml:space="preserve">  </w:t>
      </w:r>
      <w:r w:rsidRPr="00C47A4F">
        <w:rPr>
          <w:b/>
          <w:u w:val="single"/>
        </w:rPr>
        <w:t>от</w:t>
      </w:r>
      <w:r w:rsidR="00E34453" w:rsidRPr="00C47A4F">
        <w:rPr>
          <w:b/>
          <w:u w:val="single"/>
        </w:rPr>
        <w:t xml:space="preserve"> </w:t>
      </w:r>
      <w:r w:rsidRPr="00C47A4F">
        <w:rPr>
          <w:b/>
          <w:u w:val="single"/>
        </w:rPr>
        <w:t xml:space="preserve"> рынка  сырья.</w:t>
      </w:r>
      <w:r>
        <w:rPr>
          <w:u w:val="single"/>
        </w:rPr>
        <w:t xml:space="preserve">  </w:t>
      </w:r>
      <w:r>
        <w:t xml:space="preserve">Разработана  схема </w:t>
      </w:r>
      <w:r w:rsidR="00304861">
        <w:t xml:space="preserve"> </w:t>
      </w:r>
      <w:r>
        <w:t>прогрессивного подоходног</w:t>
      </w:r>
      <w:r w:rsidR="00304861">
        <w:t xml:space="preserve">о  </w:t>
      </w:r>
      <w:r>
        <w:t xml:space="preserve">налога  от 12 % </w:t>
      </w:r>
      <w:r w:rsidR="00F0599E">
        <w:t xml:space="preserve"> </w:t>
      </w:r>
      <w:r w:rsidR="00304861">
        <w:t xml:space="preserve">с месячного </w:t>
      </w:r>
      <w:r>
        <w:t xml:space="preserve">заработка  до </w:t>
      </w:r>
      <w:r w:rsidR="00F0599E">
        <w:t>100</w:t>
      </w:r>
      <w:r w:rsidR="000B44F9">
        <w:t xml:space="preserve"> </w:t>
      </w:r>
      <w:r w:rsidR="00F0599E">
        <w:t xml:space="preserve"> </w:t>
      </w:r>
      <w:r>
        <w:t>тыс.</w:t>
      </w:r>
      <w:r w:rsidR="00E34453">
        <w:t xml:space="preserve"> </w:t>
      </w:r>
      <w:r w:rsidR="00304861">
        <w:t xml:space="preserve">руб. </w:t>
      </w:r>
      <w:r>
        <w:t>до 50%</w:t>
      </w:r>
      <w:r w:rsidR="00E34453">
        <w:t xml:space="preserve">  с </w:t>
      </w:r>
      <w:r>
        <w:t xml:space="preserve"> месячного </w:t>
      </w:r>
      <w:r w:rsidR="00F0599E">
        <w:t xml:space="preserve">                       заработка </w:t>
      </w:r>
      <w:r w:rsidR="00304861">
        <w:t xml:space="preserve"> </w:t>
      </w:r>
      <w:r w:rsidR="00F0599E">
        <w:t>от 4000 тыс.</w:t>
      </w:r>
      <w:r w:rsidR="00C47A4F">
        <w:t xml:space="preserve"> руб. (</w:t>
      </w:r>
      <w:r w:rsidR="00F0599E">
        <w:t>подробный расчет</w:t>
      </w:r>
      <w:r w:rsidR="003B7F16">
        <w:t xml:space="preserve"> </w:t>
      </w:r>
      <w:r w:rsidR="00F0599E">
        <w:t xml:space="preserve"> приведен</w:t>
      </w:r>
      <w:r w:rsidR="00C47A4F">
        <w:t xml:space="preserve"> </w:t>
      </w:r>
      <w:r w:rsidR="00F0599E">
        <w:t>в пояснительной</w:t>
      </w:r>
      <w:r w:rsidR="00C47A4F">
        <w:t xml:space="preserve"> </w:t>
      </w:r>
      <w:r w:rsidR="00F0599E">
        <w:t>записке</w:t>
      </w:r>
      <w:r w:rsidR="003B7F16">
        <w:t xml:space="preserve"> </w:t>
      </w:r>
      <w:r w:rsidR="00F0599E">
        <w:t xml:space="preserve">к </w:t>
      </w:r>
      <w:r w:rsidR="00C47A4F">
        <w:t>З</w:t>
      </w:r>
      <w:r w:rsidR="00F0599E">
        <w:t xml:space="preserve">акону ).                       </w:t>
      </w:r>
      <w:r w:rsidR="00F0599E" w:rsidRPr="00C47A4F">
        <w:rPr>
          <w:b/>
          <w:u w:val="single"/>
        </w:rPr>
        <w:t xml:space="preserve">Сократится </w:t>
      </w:r>
      <w:r w:rsidR="009F0302" w:rsidRPr="00C47A4F">
        <w:rPr>
          <w:b/>
          <w:u w:val="single"/>
        </w:rPr>
        <w:t xml:space="preserve"> </w:t>
      </w:r>
      <w:r w:rsidR="00F0599E" w:rsidRPr="00C47A4F">
        <w:rPr>
          <w:b/>
          <w:u w:val="single"/>
        </w:rPr>
        <w:t xml:space="preserve"> дефицит ФБ ,</w:t>
      </w:r>
      <w:r w:rsidR="009F0302" w:rsidRPr="00C47A4F">
        <w:rPr>
          <w:b/>
          <w:u w:val="single"/>
        </w:rPr>
        <w:t xml:space="preserve"> </w:t>
      </w:r>
      <w:r w:rsidR="00F0599E" w:rsidRPr="00C47A4F">
        <w:rPr>
          <w:b/>
          <w:u w:val="single"/>
        </w:rPr>
        <w:t xml:space="preserve">социальная </w:t>
      </w:r>
      <w:r w:rsidR="009F0302" w:rsidRPr="00C47A4F">
        <w:rPr>
          <w:b/>
          <w:u w:val="single"/>
        </w:rPr>
        <w:t xml:space="preserve"> </w:t>
      </w:r>
      <w:r w:rsidR="00F0599E" w:rsidRPr="00C47A4F">
        <w:rPr>
          <w:b/>
          <w:u w:val="single"/>
        </w:rPr>
        <w:t xml:space="preserve"> несправедливость  и  расслоение  в  обществе.</w:t>
      </w:r>
    </w:p>
    <w:p w:rsidR="00F0599E" w:rsidRDefault="00A06985">
      <w:r w:rsidRPr="00C47A4F">
        <w:rPr>
          <w:b/>
        </w:rPr>
        <w:t xml:space="preserve">       </w:t>
      </w:r>
      <w:r w:rsidR="00F0599E" w:rsidRPr="00C47A4F">
        <w:rPr>
          <w:b/>
        </w:rPr>
        <w:t xml:space="preserve">   </w:t>
      </w:r>
      <w:r w:rsidR="00F0599E" w:rsidRPr="00C47A4F">
        <w:rPr>
          <w:b/>
          <w:u w:val="single"/>
        </w:rPr>
        <w:t>4.Назначение и финансирование ТП до 3; 3,5 МТП  производитс</w:t>
      </w:r>
      <w:r w:rsidR="009F0302" w:rsidRPr="00C47A4F">
        <w:rPr>
          <w:b/>
          <w:u w:val="single"/>
        </w:rPr>
        <w:t xml:space="preserve"> я  </w:t>
      </w:r>
      <w:r w:rsidR="00F0599E" w:rsidRPr="00C47A4F">
        <w:rPr>
          <w:b/>
          <w:u w:val="single"/>
        </w:rPr>
        <w:t xml:space="preserve"> из </w:t>
      </w:r>
      <w:r w:rsidR="009F0302" w:rsidRPr="00C47A4F">
        <w:rPr>
          <w:b/>
          <w:u w:val="single"/>
        </w:rPr>
        <w:t xml:space="preserve"> </w:t>
      </w:r>
      <w:r w:rsidR="00F0599E" w:rsidRPr="00C47A4F">
        <w:rPr>
          <w:b/>
          <w:u w:val="single"/>
        </w:rPr>
        <w:t>ПФР.</w:t>
      </w:r>
      <w:r>
        <w:rPr>
          <w:u w:val="single"/>
        </w:rPr>
        <w:t xml:space="preserve"> </w:t>
      </w:r>
      <w:r>
        <w:t xml:space="preserve"> </w:t>
      </w:r>
      <w:r w:rsidR="009F0302">
        <w:t xml:space="preserve">Отчисления  в ПФР   </w:t>
      </w:r>
      <w:r>
        <w:t xml:space="preserve">устанавливаются в необходимом  для назначения </w:t>
      </w:r>
      <w:r w:rsidR="00CC7FFA">
        <w:t xml:space="preserve"> </w:t>
      </w:r>
      <w:r>
        <w:t xml:space="preserve"> и</w:t>
      </w:r>
      <w:r w:rsidR="00CC7FFA">
        <w:t xml:space="preserve">  </w:t>
      </w:r>
      <w:r>
        <w:t xml:space="preserve">финансирования  ТП  размере  </w:t>
      </w:r>
      <w:r w:rsidRPr="00D5334F">
        <w:rPr>
          <w:u w:val="single"/>
        </w:rPr>
        <w:t>от</w:t>
      </w:r>
      <w:r w:rsidR="0066057E" w:rsidRPr="00D5334F">
        <w:rPr>
          <w:u w:val="single"/>
        </w:rPr>
        <w:t xml:space="preserve"> </w:t>
      </w:r>
      <w:r w:rsidR="000B44F9" w:rsidRPr="00D5334F">
        <w:rPr>
          <w:u w:val="single"/>
        </w:rPr>
        <w:t xml:space="preserve"> </w:t>
      </w:r>
      <w:r w:rsidR="00CC7FFA" w:rsidRPr="00D5334F">
        <w:rPr>
          <w:u w:val="single"/>
        </w:rPr>
        <w:t xml:space="preserve"> </w:t>
      </w:r>
      <w:r w:rsidRPr="00D5334F">
        <w:rPr>
          <w:u w:val="single"/>
        </w:rPr>
        <w:t>ФОТ</w:t>
      </w:r>
      <w:r>
        <w:t xml:space="preserve">                         соответствующих  предприятий (25% - общие основания, 28% - по списку 1,  31% -по списку 2) +                1% с заработка.</w:t>
      </w:r>
      <w:r w:rsidR="00FA0904">
        <w:t xml:space="preserve"> </w:t>
      </w:r>
      <w:r>
        <w:t xml:space="preserve"> Облагаемая  часть  заработка  соответственно  до  6, 8, 10 МЗП.                                       </w:t>
      </w:r>
      <w:r>
        <w:lastRenderedPageBreak/>
        <w:t>При  этом  не  нужно</w:t>
      </w:r>
      <w:r w:rsidR="0066057E">
        <w:t xml:space="preserve"> </w:t>
      </w:r>
      <w:r>
        <w:t xml:space="preserve"> создавать</w:t>
      </w:r>
      <w:r w:rsidR="0066057E">
        <w:t xml:space="preserve"> </w:t>
      </w:r>
      <w:r>
        <w:t xml:space="preserve"> профес</w:t>
      </w:r>
      <w:r w:rsidR="0066057E">
        <w:t xml:space="preserve">сиональные  пенсионные  системы, </w:t>
      </w:r>
      <w:r>
        <w:t>провоцируя               утечки</w:t>
      </w:r>
      <w:r w:rsidR="009F0302">
        <w:t xml:space="preserve"> </w:t>
      </w:r>
      <w:r>
        <w:t xml:space="preserve"> средств, не</w:t>
      </w:r>
      <w:r w:rsidR="009F0302">
        <w:t xml:space="preserve">  </w:t>
      </w:r>
      <w:r>
        <w:t>нужно  повышат</w:t>
      </w:r>
      <w:r w:rsidR="0066269A">
        <w:t xml:space="preserve">ь  </w:t>
      </w:r>
      <w:r>
        <w:t>пенсионный</w:t>
      </w:r>
      <w:r w:rsidR="009F0302">
        <w:t xml:space="preserve">  </w:t>
      </w:r>
      <w:r>
        <w:t xml:space="preserve">возраст </w:t>
      </w:r>
      <w:r w:rsidRPr="00A06985">
        <w:rPr>
          <w:u w:val="single"/>
        </w:rPr>
        <w:t>бедным</w:t>
      </w:r>
      <w:r w:rsidR="0066269A">
        <w:t xml:space="preserve"> </w:t>
      </w:r>
      <w:r>
        <w:t>налогоплательщикам.</w:t>
      </w:r>
      <w:r w:rsidR="0066269A">
        <w:t xml:space="preserve">                         ФБ  </w:t>
      </w:r>
      <w:r w:rsidR="004B36BC">
        <w:t xml:space="preserve">освободится </w:t>
      </w:r>
      <w:r w:rsidR="0066269A">
        <w:t>о</w:t>
      </w:r>
      <w:r w:rsidR="004B36BC">
        <w:t>т</w:t>
      </w:r>
      <w:r w:rsidR="009F0302">
        <w:t xml:space="preserve"> </w:t>
      </w:r>
      <w:r w:rsidR="004B36BC">
        <w:t xml:space="preserve"> финансирования </w:t>
      </w:r>
      <w:r w:rsidR="0066269A">
        <w:t xml:space="preserve">ТП  в </w:t>
      </w:r>
      <w:r w:rsidR="004B36BC">
        <w:t>размере</w:t>
      </w:r>
      <w:r w:rsidR="009F0302">
        <w:t xml:space="preserve"> </w:t>
      </w:r>
      <w:r w:rsidR="004B36BC">
        <w:t xml:space="preserve"> </w:t>
      </w:r>
      <w:r w:rsidR="004B36BC" w:rsidRPr="00A22B05">
        <w:rPr>
          <w:b/>
        </w:rPr>
        <w:t>до 3;  3,5  МТП</w:t>
      </w:r>
      <w:r w:rsidR="0066269A">
        <w:rPr>
          <w:b/>
        </w:rPr>
        <w:t>,</w:t>
      </w:r>
      <w:r w:rsidR="00E34453" w:rsidRPr="00A22B05">
        <w:rPr>
          <w:b/>
        </w:rPr>
        <w:t xml:space="preserve">  </w:t>
      </w:r>
      <w:r w:rsidR="004B36BC" w:rsidRPr="00A22B05">
        <w:rPr>
          <w:b/>
        </w:rPr>
        <w:t xml:space="preserve">  в </w:t>
      </w:r>
      <w:r w:rsidR="0066057E" w:rsidRPr="00A22B05">
        <w:rPr>
          <w:b/>
        </w:rPr>
        <w:t xml:space="preserve"> </w:t>
      </w:r>
      <w:r w:rsidR="004B36BC" w:rsidRPr="00A22B05">
        <w:rPr>
          <w:b/>
        </w:rPr>
        <w:t xml:space="preserve">том  числе </w:t>
      </w:r>
      <w:r w:rsidR="000B44F9" w:rsidRPr="00A22B05">
        <w:rPr>
          <w:b/>
        </w:rPr>
        <w:t xml:space="preserve"> </w:t>
      </w:r>
      <w:r w:rsidR="004B36BC" w:rsidRPr="00A22B05">
        <w:rPr>
          <w:b/>
        </w:rPr>
        <w:t xml:space="preserve"> </w:t>
      </w:r>
      <w:r w:rsidR="004B36BC" w:rsidRPr="0066269A">
        <w:rPr>
          <w:b/>
          <w:u w:val="single"/>
        </w:rPr>
        <w:t>досрочных.</w:t>
      </w:r>
      <w:r w:rsidR="004B36BC">
        <w:t xml:space="preserve">                 </w:t>
      </w:r>
    </w:p>
    <w:p w:rsidR="007A27A6" w:rsidRDefault="004B36BC">
      <w:r w:rsidRPr="00C47A4F">
        <w:rPr>
          <w:b/>
        </w:rPr>
        <w:t xml:space="preserve">           </w:t>
      </w:r>
      <w:r w:rsidRPr="00C47A4F">
        <w:rPr>
          <w:b/>
          <w:u w:val="single"/>
        </w:rPr>
        <w:t>5.Исправление</w:t>
      </w:r>
      <w:r w:rsidR="00CC7FFA" w:rsidRPr="00C47A4F">
        <w:rPr>
          <w:b/>
          <w:u w:val="single"/>
        </w:rPr>
        <w:t xml:space="preserve"> </w:t>
      </w:r>
      <w:r w:rsidRPr="00C47A4F">
        <w:rPr>
          <w:b/>
          <w:u w:val="single"/>
        </w:rPr>
        <w:t xml:space="preserve"> системных</w:t>
      </w:r>
      <w:r w:rsidR="00796F03" w:rsidRPr="00C47A4F">
        <w:rPr>
          <w:b/>
          <w:u w:val="single"/>
        </w:rPr>
        <w:t xml:space="preserve"> </w:t>
      </w:r>
      <w:r w:rsidRPr="00C47A4F">
        <w:rPr>
          <w:b/>
          <w:u w:val="single"/>
        </w:rPr>
        <w:t xml:space="preserve"> ошибок</w:t>
      </w:r>
      <w:r w:rsidRPr="00C47A4F">
        <w:rPr>
          <w:b/>
        </w:rPr>
        <w:t>.</w:t>
      </w:r>
      <w:r>
        <w:t xml:space="preserve"> За  9 лет</w:t>
      </w:r>
      <w:r w:rsidR="009F0302">
        <w:t xml:space="preserve">  </w:t>
      </w:r>
      <w:r>
        <w:t xml:space="preserve"> из </w:t>
      </w:r>
      <w:r w:rsidR="0066057E">
        <w:t xml:space="preserve">  ПФР  </w:t>
      </w:r>
      <w:r>
        <w:t xml:space="preserve">из  средств, </w:t>
      </w:r>
      <w:r w:rsidR="00CC7FFA">
        <w:t>п</w:t>
      </w:r>
      <w:r>
        <w:t>ринадлежащих</w:t>
      </w:r>
      <w:r w:rsidR="00CC7FFA">
        <w:t xml:space="preserve">             современным</w:t>
      </w:r>
      <w:r w:rsidR="00796F03">
        <w:t xml:space="preserve"> </w:t>
      </w:r>
      <w:r w:rsidR="000B44F9">
        <w:t xml:space="preserve"> </w:t>
      </w:r>
      <w:r w:rsidR="00CC7FFA">
        <w:t xml:space="preserve"> пенсионерам</w:t>
      </w:r>
      <w:r w:rsidR="00D5334F">
        <w:t>,</w:t>
      </w:r>
      <w:r w:rsidR="000B44F9">
        <w:t xml:space="preserve"> </w:t>
      </w:r>
      <w:r w:rsidR="00CC7FFA" w:rsidRPr="0066269A">
        <w:rPr>
          <w:u w:val="single"/>
        </w:rPr>
        <w:t>изъято  под</w:t>
      </w:r>
      <w:r w:rsidR="009F0302" w:rsidRPr="0066269A">
        <w:rPr>
          <w:u w:val="single"/>
        </w:rPr>
        <w:t xml:space="preserve"> </w:t>
      </w:r>
      <w:r w:rsidR="00CC7FFA" w:rsidRPr="0066269A">
        <w:rPr>
          <w:u w:val="single"/>
        </w:rPr>
        <w:t xml:space="preserve"> видом</w:t>
      </w:r>
      <w:r w:rsidR="009F0302" w:rsidRPr="0066269A">
        <w:rPr>
          <w:u w:val="single"/>
        </w:rPr>
        <w:t xml:space="preserve">  </w:t>
      </w:r>
      <w:r w:rsidR="00CC7FFA" w:rsidRPr="0066269A">
        <w:rPr>
          <w:u w:val="single"/>
        </w:rPr>
        <w:t xml:space="preserve"> накоплений </w:t>
      </w:r>
      <w:r w:rsidR="009F0302" w:rsidRPr="0066269A">
        <w:rPr>
          <w:u w:val="single"/>
        </w:rPr>
        <w:t xml:space="preserve">  </w:t>
      </w:r>
      <w:r w:rsidR="00CC7FFA" w:rsidRPr="0066269A">
        <w:rPr>
          <w:u w:val="single"/>
        </w:rPr>
        <w:t>будущим  более</w:t>
      </w:r>
      <w:r w:rsidR="009F0302" w:rsidRPr="0066269A">
        <w:rPr>
          <w:u w:val="single"/>
        </w:rPr>
        <w:t xml:space="preserve">  </w:t>
      </w:r>
      <w:r w:rsidR="00CC7FFA" w:rsidRPr="0066269A">
        <w:rPr>
          <w:u w:val="single"/>
        </w:rPr>
        <w:t xml:space="preserve"> 2 трлн.</w:t>
      </w:r>
      <w:r w:rsidR="00D5334F" w:rsidRPr="0066269A">
        <w:rPr>
          <w:u w:val="single"/>
        </w:rPr>
        <w:t xml:space="preserve"> </w:t>
      </w:r>
      <w:r w:rsidR="00CC7FFA" w:rsidRPr="0066269A">
        <w:rPr>
          <w:u w:val="single"/>
        </w:rPr>
        <w:t>руб.</w:t>
      </w:r>
      <w:r w:rsidR="00CC7FFA">
        <w:t xml:space="preserve">                        </w:t>
      </w:r>
      <w:r w:rsidR="00CC7FFA" w:rsidRPr="00D5334F">
        <w:rPr>
          <w:u w:val="single"/>
        </w:rPr>
        <w:t xml:space="preserve">По  авторскому проекту </w:t>
      </w:r>
      <w:r w:rsidR="0066057E" w:rsidRPr="00D5334F">
        <w:rPr>
          <w:u w:val="single"/>
        </w:rPr>
        <w:t xml:space="preserve">  </w:t>
      </w:r>
      <w:r w:rsidR="00CC7FFA" w:rsidRPr="00D5334F">
        <w:rPr>
          <w:u w:val="single"/>
        </w:rPr>
        <w:t>отменяется</w:t>
      </w:r>
      <w:r w:rsidR="00CC7FFA">
        <w:t>: - накопительный  учет и наследование  пенсионных средств,    выплата  накопительной</w:t>
      </w:r>
      <w:r w:rsidR="009F0302">
        <w:t xml:space="preserve"> </w:t>
      </w:r>
      <w:r w:rsidR="00CC7FFA">
        <w:t xml:space="preserve"> части (НЧ) </w:t>
      </w:r>
      <w:r w:rsidR="009F0302">
        <w:t xml:space="preserve"> </w:t>
      </w:r>
      <w:r w:rsidR="00CC7FFA">
        <w:t xml:space="preserve">работающим </w:t>
      </w:r>
      <w:r w:rsidR="009F0302">
        <w:t xml:space="preserve">  </w:t>
      </w:r>
      <w:r w:rsidR="00CC7FFA">
        <w:t xml:space="preserve"> пенсионерам</w:t>
      </w:r>
      <w:r w:rsidR="00C47A4F">
        <w:t xml:space="preserve">. </w:t>
      </w:r>
      <w:r w:rsidR="009F0302">
        <w:t xml:space="preserve"> </w:t>
      </w:r>
      <w:r w:rsidR="00CC7FFA" w:rsidRPr="00796F03">
        <w:rPr>
          <w:u w:val="single"/>
        </w:rPr>
        <w:t>Потом</w:t>
      </w:r>
      <w:r w:rsidR="00C47A4F">
        <w:rPr>
          <w:u w:val="single"/>
        </w:rPr>
        <w:t xml:space="preserve"> у  </w:t>
      </w:r>
      <w:r w:rsidR="00CC7FFA" w:rsidRPr="00796F03">
        <w:rPr>
          <w:u w:val="single"/>
        </w:rPr>
        <w:t xml:space="preserve">что </w:t>
      </w:r>
      <w:r w:rsidR="009F0302">
        <w:rPr>
          <w:u w:val="single"/>
        </w:rPr>
        <w:t xml:space="preserve"> </w:t>
      </w:r>
      <w:r w:rsidR="00CC7FFA" w:rsidRPr="00796F03">
        <w:rPr>
          <w:u w:val="single"/>
        </w:rPr>
        <w:t>в</w:t>
      </w:r>
      <w:r w:rsidR="009F0302">
        <w:rPr>
          <w:u w:val="single"/>
        </w:rPr>
        <w:t xml:space="preserve"> </w:t>
      </w:r>
      <w:r w:rsidR="00CC7FFA" w:rsidRPr="00796F03">
        <w:rPr>
          <w:u w:val="single"/>
        </w:rPr>
        <w:t xml:space="preserve"> нарушение</w:t>
      </w:r>
      <w:r w:rsidR="00CC7FFA">
        <w:t xml:space="preserve"> </w:t>
      </w:r>
      <w:r w:rsidR="00CC7FFA" w:rsidRPr="00796F03">
        <w:rPr>
          <w:u w:val="single"/>
        </w:rPr>
        <w:t>Конституции РФ</w:t>
      </w:r>
      <w:r w:rsidR="00CC7FFA">
        <w:t xml:space="preserve"> </w:t>
      </w:r>
      <w:r w:rsidR="009F0302">
        <w:t xml:space="preserve"> </w:t>
      </w:r>
      <w:r w:rsidR="00CC7FFA">
        <w:t xml:space="preserve"> </w:t>
      </w:r>
      <w:r w:rsidR="00CC7FFA" w:rsidRPr="00CC7FFA">
        <w:rPr>
          <w:u w:val="single"/>
        </w:rPr>
        <w:t xml:space="preserve">расширяются </w:t>
      </w:r>
      <w:r w:rsidR="0066057E">
        <w:rPr>
          <w:u w:val="single"/>
        </w:rPr>
        <w:t xml:space="preserve"> </w:t>
      </w:r>
      <w:r w:rsidR="00CC7FFA" w:rsidRPr="00CC7FFA">
        <w:rPr>
          <w:u w:val="single"/>
        </w:rPr>
        <w:t xml:space="preserve"> права</w:t>
      </w:r>
      <w:r w:rsidR="009F0302">
        <w:rPr>
          <w:u w:val="single"/>
        </w:rPr>
        <w:t xml:space="preserve">  </w:t>
      </w:r>
      <w:r w:rsidR="00CC7FFA" w:rsidRPr="00CC7FFA">
        <w:rPr>
          <w:u w:val="single"/>
        </w:rPr>
        <w:t xml:space="preserve"> работающих </w:t>
      </w:r>
      <w:r w:rsidR="009F0302">
        <w:rPr>
          <w:u w:val="single"/>
        </w:rPr>
        <w:t xml:space="preserve">  </w:t>
      </w:r>
      <w:r w:rsidR="00CC7FFA" w:rsidRPr="00CC7FFA">
        <w:rPr>
          <w:u w:val="single"/>
        </w:rPr>
        <w:t>пенсионеров</w:t>
      </w:r>
      <w:r w:rsidR="00CC7FFA">
        <w:t xml:space="preserve"> (имеющих зарплату, ТП и НЧ),         </w:t>
      </w:r>
      <w:r w:rsidR="00CC7FFA" w:rsidRPr="00796F03">
        <w:rPr>
          <w:u w:val="single"/>
        </w:rPr>
        <w:t xml:space="preserve">за </w:t>
      </w:r>
      <w:r w:rsidR="009F0302">
        <w:rPr>
          <w:u w:val="single"/>
        </w:rPr>
        <w:t xml:space="preserve"> </w:t>
      </w:r>
      <w:r w:rsidR="00CC7FFA" w:rsidRPr="00796F03">
        <w:rPr>
          <w:u w:val="single"/>
        </w:rPr>
        <w:t>счет</w:t>
      </w:r>
      <w:r w:rsidR="009F0302">
        <w:rPr>
          <w:u w:val="single"/>
        </w:rPr>
        <w:t xml:space="preserve"> </w:t>
      </w:r>
      <w:r w:rsidR="00CC7FFA" w:rsidRPr="00796F03">
        <w:rPr>
          <w:u w:val="single"/>
        </w:rPr>
        <w:t xml:space="preserve"> ущемления</w:t>
      </w:r>
      <w:r w:rsidR="009F0302">
        <w:rPr>
          <w:u w:val="single"/>
        </w:rPr>
        <w:t xml:space="preserve">   </w:t>
      </w:r>
      <w:r w:rsidR="00CC7FFA" w:rsidRPr="00796F03">
        <w:rPr>
          <w:u w:val="single"/>
        </w:rPr>
        <w:t xml:space="preserve">прав </w:t>
      </w:r>
      <w:r w:rsidR="009F0302">
        <w:rPr>
          <w:u w:val="single"/>
        </w:rPr>
        <w:t xml:space="preserve">  </w:t>
      </w:r>
      <w:r w:rsidR="00CC7FFA" w:rsidRPr="00796F03">
        <w:rPr>
          <w:u w:val="single"/>
        </w:rPr>
        <w:t>неработающих  пенсионеров</w:t>
      </w:r>
      <w:r w:rsidR="00CC7FFA">
        <w:t xml:space="preserve"> (  имеющих  ущербную  ТП</w:t>
      </w:r>
      <w:r w:rsidR="00D5334F">
        <w:t>,</w:t>
      </w:r>
      <w:r w:rsidR="000B44F9">
        <w:t xml:space="preserve"> </w:t>
      </w:r>
      <w:r w:rsidR="00CC7FFA">
        <w:t xml:space="preserve"> </w:t>
      </w:r>
      <w:r w:rsidR="00CC7FFA" w:rsidRPr="00D5334F">
        <w:rPr>
          <w:u w:val="single"/>
        </w:rPr>
        <w:t>из</w:t>
      </w:r>
      <w:r w:rsidR="00796F03" w:rsidRPr="00D5334F">
        <w:rPr>
          <w:u w:val="single"/>
        </w:rPr>
        <w:t xml:space="preserve"> </w:t>
      </w:r>
      <w:r w:rsidR="009F0302" w:rsidRPr="00D5334F">
        <w:rPr>
          <w:u w:val="single"/>
        </w:rPr>
        <w:t xml:space="preserve"> которой</w:t>
      </w:r>
      <w:r w:rsidR="009F0302">
        <w:t xml:space="preserve">  до </w:t>
      </w:r>
      <w:r w:rsidR="00CC7FFA">
        <w:t xml:space="preserve"> 70% уходит на оплату ЖКХ+ЖКУ).</w:t>
      </w:r>
      <w:r w:rsidR="00796F03">
        <w:t xml:space="preserve">                                                                                                                               </w:t>
      </w:r>
      <w:r w:rsidR="00796F03" w:rsidRPr="00796F03">
        <w:rPr>
          <w:u w:val="single"/>
        </w:rPr>
        <w:t>П</w:t>
      </w:r>
      <w:r w:rsidR="00796F03">
        <w:rPr>
          <w:u w:val="single"/>
        </w:rPr>
        <w:t xml:space="preserve">роизводится  </w:t>
      </w:r>
      <w:r w:rsidR="00796F03" w:rsidRPr="00796F03">
        <w:rPr>
          <w:u w:val="single"/>
        </w:rPr>
        <w:t>тройная</w:t>
      </w:r>
      <w:r w:rsidR="009F0302">
        <w:rPr>
          <w:u w:val="single"/>
        </w:rPr>
        <w:t xml:space="preserve"> </w:t>
      </w:r>
      <w:r w:rsidR="00796F03" w:rsidRPr="00796F03">
        <w:rPr>
          <w:u w:val="single"/>
        </w:rPr>
        <w:t xml:space="preserve"> дискриминация   15 млн. неработающих  пенсионеров</w:t>
      </w:r>
      <w:r w:rsidR="00796F03">
        <w:t xml:space="preserve">.                                               </w:t>
      </w:r>
      <w:r w:rsidR="00796F03" w:rsidRPr="00796F03">
        <w:rPr>
          <w:u w:val="single"/>
        </w:rPr>
        <w:t>Во-первых</w:t>
      </w:r>
      <w:r w:rsidR="00796F03">
        <w:t>, средняя</w:t>
      </w:r>
      <w:r w:rsidR="009F0302">
        <w:t xml:space="preserve"> </w:t>
      </w:r>
      <w:r w:rsidR="00796F03">
        <w:t xml:space="preserve"> пенсия</w:t>
      </w:r>
      <w:r w:rsidR="009F0302">
        <w:t xml:space="preserve">   </w:t>
      </w:r>
      <w:r w:rsidR="00796F03">
        <w:t>неработающих</w:t>
      </w:r>
      <w:r w:rsidR="009F0302">
        <w:t xml:space="preserve">  </w:t>
      </w:r>
      <w:r w:rsidR="00796F03">
        <w:t xml:space="preserve"> пенсионеров</w:t>
      </w:r>
      <w:r w:rsidR="009F0302">
        <w:t xml:space="preserve">  </w:t>
      </w:r>
      <w:r w:rsidR="00796F03">
        <w:t xml:space="preserve"> за 9 лет </w:t>
      </w:r>
      <w:r w:rsidR="009F0302">
        <w:t xml:space="preserve"> </w:t>
      </w:r>
      <w:r w:rsidR="00796F03">
        <w:t xml:space="preserve">отстала </w:t>
      </w:r>
      <w:r w:rsidR="009F0302">
        <w:t xml:space="preserve">  </w:t>
      </w:r>
      <w:r w:rsidR="00796F03">
        <w:t xml:space="preserve">от средней </w:t>
      </w:r>
      <w:r w:rsidR="009F0302">
        <w:t xml:space="preserve"> </w:t>
      </w:r>
      <w:r w:rsidR="00796F03">
        <w:t>пенсии работающих</w:t>
      </w:r>
      <w:r w:rsidR="009F0302">
        <w:t xml:space="preserve"> </w:t>
      </w:r>
      <w:r w:rsidR="00796F03">
        <w:t xml:space="preserve"> пенсионеров  за счет  НЧ до 2 -3 раз.                                                                                                     </w:t>
      </w:r>
      <w:r w:rsidR="00796F03" w:rsidRPr="00796F03">
        <w:rPr>
          <w:u w:val="single"/>
        </w:rPr>
        <w:t>Во-вторых</w:t>
      </w:r>
      <w:r w:rsidR="00796F03">
        <w:t>, количество</w:t>
      </w:r>
      <w:r w:rsidR="009F0302">
        <w:t xml:space="preserve"> </w:t>
      </w:r>
      <w:r w:rsidR="00796F03">
        <w:t xml:space="preserve"> работающих </w:t>
      </w:r>
      <w:r w:rsidR="009F0302">
        <w:t xml:space="preserve"> </w:t>
      </w:r>
      <w:r w:rsidR="00796F03">
        <w:t xml:space="preserve">пенсионеров </w:t>
      </w:r>
      <w:r w:rsidR="0066269A">
        <w:t xml:space="preserve"> </w:t>
      </w:r>
      <w:r w:rsidR="00796F03">
        <w:t>существенно</w:t>
      </w:r>
      <w:r w:rsidR="009F0302">
        <w:t xml:space="preserve">  </w:t>
      </w:r>
      <w:r w:rsidR="00796F03">
        <w:t>увеличивает спрос</w:t>
      </w:r>
      <w:r w:rsidR="009F0302">
        <w:t xml:space="preserve"> </w:t>
      </w:r>
      <w:r w:rsidR="00796F03">
        <w:t xml:space="preserve">на продукты </w:t>
      </w:r>
      <w:r w:rsidR="009F0302">
        <w:t xml:space="preserve">  </w:t>
      </w:r>
      <w:r w:rsidR="00796F03">
        <w:t>питания,</w:t>
      </w:r>
      <w:r w:rsidR="0066057E">
        <w:t xml:space="preserve">  </w:t>
      </w:r>
      <w:r w:rsidR="00796F03">
        <w:t xml:space="preserve">и  как  следствие </w:t>
      </w:r>
      <w:r w:rsidR="009F0302">
        <w:t xml:space="preserve"> </w:t>
      </w:r>
      <w:r w:rsidR="00796F03">
        <w:t>растут цены,</w:t>
      </w:r>
      <w:r w:rsidR="0066057E">
        <w:t xml:space="preserve"> </w:t>
      </w:r>
      <w:r w:rsidR="00796F03">
        <w:t>повышается стоимость</w:t>
      </w:r>
      <w:r w:rsidR="0066269A">
        <w:t xml:space="preserve"> </w:t>
      </w:r>
      <w:r w:rsidR="00796F03">
        <w:t xml:space="preserve">продуктовой </w:t>
      </w:r>
      <w:r w:rsidR="009F0302">
        <w:t xml:space="preserve"> </w:t>
      </w:r>
      <w:r w:rsidR="00796F03">
        <w:t xml:space="preserve">корзины, что снижает покупательские </w:t>
      </w:r>
      <w:r w:rsidR="00057F07">
        <w:t xml:space="preserve"> </w:t>
      </w:r>
      <w:r w:rsidR="00796F03">
        <w:t>возможности</w:t>
      </w:r>
      <w:r w:rsidR="00057F07">
        <w:t xml:space="preserve">  неработающих  пенсионеров  и  всех  малообеспеченных,</w:t>
      </w:r>
      <w:r w:rsidR="009F0302">
        <w:t xml:space="preserve"> </w:t>
      </w:r>
      <w:r w:rsidR="0066057E">
        <w:t xml:space="preserve"> </w:t>
      </w:r>
      <w:r w:rsidR="00057F07">
        <w:t xml:space="preserve"> многодетных  семей</w:t>
      </w:r>
      <w:r w:rsidR="00D5334F">
        <w:t>,</w:t>
      </w:r>
      <w:r w:rsidR="00057F07">
        <w:t xml:space="preserve"> </w:t>
      </w:r>
      <w:r w:rsidR="00E422B6">
        <w:t xml:space="preserve"> </w:t>
      </w:r>
      <w:r w:rsidR="00057F07">
        <w:t>матерей  одиночек  и  лиц  без места  жительства.                                                               В</w:t>
      </w:r>
      <w:r w:rsidR="00057F07" w:rsidRPr="00057F07">
        <w:rPr>
          <w:u w:val="single"/>
        </w:rPr>
        <w:t>-третьих</w:t>
      </w:r>
      <w:r w:rsidR="00057F07">
        <w:rPr>
          <w:u w:val="single"/>
        </w:rPr>
        <w:t xml:space="preserve"> , </w:t>
      </w:r>
      <w:r w:rsidR="00057F07">
        <w:t xml:space="preserve"> только по этой причине за 9 лет пенсионерам  недоплатили </w:t>
      </w:r>
      <w:r w:rsidR="009F0302">
        <w:t xml:space="preserve"> </w:t>
      </w:r>
      <w:r w:rsidR="00057F07">
        <w:t xml:space="preserve">в среднем </w:t>
      </w:r>
      <w:r w:rsidR="0066269A">
        <w:t>по 7</w:t>
      </w:r>
      <w:r w:rsidR="00057F07">
        <w:t>0 тыс.руб.        (2 трлн.руб./ 30 млн.),</w:t>
      </w:r>
      <w:r w:rsidR="0066269A">
        <w:t xml:space="preserve"> </w:t>
      </w:r>
      <w:r w:rsidR="00057F07">
        <w:t>а</w:t>
      </w:r>
      <w:r w:rsidR="009F0302">
        <w:t xml:space="preserve">  </w:t>
      </w:r>
      <w:r w:rsidR="00057F07">
        <w:t xml:space="preserve"> с 2008 года </w:t>
      </w:r>
      <w:r w:rsidR="009F0302">
        <w:t xml:space="preserve">  </w:t>
      </w:r>
      <w:r w:rsidR="00057F07">
        <w:t xml:space="preserve">недоплачивают </w:t>
      </w:r>
      <w:r w:rsidR="009F0302">
        <w:t xml:space="preserve"> </w:t>
      </w:r>
      <w:r w:rsidR="00057F07">
        <w:t>по 1 тыс.руб. в месяц.</w:t>
      </w:r>
      <w:r w:rsidR="00057F07" w:rsidRPr="00057F07">
        <w:rPr>
          <w:u w:val="single"/>
        </w:rPr>
        <w:t xml:space="preserve"> </w:t>
      </w:r>
      <w:r w:rsidR="00057F07">
        <w:rPr>
          <w:u w:val="single"/>
        </w:rPr>
        <w:t xml:space="preserve">                                                         </w:t>
      </w:r>
      <w:r w:rsidR="00057F07" w:rsidRPr="00057F07">
        <w:rPr>
          <w:u w:val="single"/>
        </w:rPr>
        <w:t>В-четвертых</w:t>
      </w:r>
      <w:r w:rsidR="00FA0904">
        <w:t xml:space="preserve"> - </w:t>
      </w:r>
      <w:r w:rsidR="007A27A6">
        <w:t>выплата  НЧ  искажает  статистику, так как</w:t>
      </w:r>
      <w:r w:rsidR="00057F07" w:rsidRPr="00057F07">
        <w:rPr>
          <w:u w:val="single"/>
        </w:rPr>
        <w:t xml:space="preserve"> </w:t>
      </w:r>
      <w:r w:rsidR="007A27A6">
        <w:rPr>
          <w:u w:val="single"/>
        </w:rPr>
        <w:t xml:space="preserve"> завышает показатели  обеспечения.</w:t>
      </w:r>
    </w:p>
    <w:p w:rsidR="0087724F" w:rsidRDefault="007A27A6">
      <w:pPr>
        <w:rPr>
          <w:u w:val="single"/>
        </w:rPr>
      </w:pPr>
      <w:r w:rsidRPr="00C47A4F">
        <w:rPr>
          <w:b/>
        </w:rPr>
        <w:t xml:space="preserve">          6.</w:t>
      </w:r>
      <w:r w:rsidRPr="00C47A4F">
        <w:rPr>
          <w:b/>
          <w:u w:val="single"/>
        </w:rPr>
        <w:t xml:space="preserve"> « Выход  из Бедности»</w:t>
      </w:r>
      <w:r w:rsidR="00FA0904" w:rsidRPr="00C47A4F">
        <w:rPr>
          <w:b/>
          <w:u w:val="single"/>
        </w:rPr>
        <w:t>.</w:t>
      </w:r>
      <w:r>
        <w:t xml:space="preserve"> </w:t>
      </w:r>
      <w:r w:rsidR="0066269A">
        <w:t xml:space="preserve"> </w:t>
      </w:r>
      <w:r>
        <w:t xml:space="preserve">Всем, уже </w:t>
      </w:r>
      <w:r w:rsidR="00057F07" w:rsidRPr="00057F07">
        <w:rPr>
          <w:u w:val="single"/>
        </w:rPr>
        <w:t xml:space="preserve"> </w:t>
      </w:r>
      <w:r>
        <w:rPr>
          <w:u w:val="single"/>
        </w:rPr>
        <w:t>имеющим  накопления</w:t>
      </w:r>
      <w:r w:rsidR="00C47A4F">
        <w:rPr>
          <w:u w:val="single"/>
        </w:rPr>
        <w:t xml:space="preserve">, </w:t>
      </w:r>
      <w:r w:rsidR="0066269A">
        <w:rPr>
          <w:u w:val="single"/>
        </w:rPr>
        <w:t xml:space="preserve">инвестированные </w:t>
      </w:r>
      <w:r>
        <w:rPr>
          <w:u w:val="single"/>
        </w:rPr>
        <w:t xml:space="preserve"> в                                 государ</w:t>
      </w:r>
      <w:r w:rsidR="0066269A">
        <w:rPr>
          <w:u w:val="single"/>
        </w:rPr>
        <w:t xml:space="preserve">ственную  экономику  до 1 июня </w:t>
      </w:r>
      <w:r>
        <w:rPr>
          <w:u w:val="single"/>
        </w:rPr>
        <w:t>1991 года,</w:t>
      </w:r>
      <w:r>
        <w:t xml:space="preserve"> с</w:t>
      </w:r>
      <w:r w:rsidR="00435273">
        <w:t xml:space="preserve"> </w:t>
      </w:r>
      <w:r>
        <w:t xml:space="preserve"> помощью  самих  вкладчиков  собрать  на              один  персонифицированный   совокупный   вклад «ПСВ» и осовременить  дифференцированно  по предлагаемой схеме ( подробно  в пояснительной записке ).</w:t>
      </w:r>
      <w:r w:rsidR="004112EB">
        <w:t xml:space="preserve">                                                                    </w:t>
      </w:r>
      <w:r w:rsidR="004112EB" w:rsidRPr="004112EB">
        <w:rPr>
          <w:u w:val="single"/>
        </w:rPr>
        <w:t>Итоги  в тыс.руб. :  3=180; 6=330;</w:t>
      </w:r>
      <w:r w:rsidRPr="004112EB">
        <w:rPr>
          <w:u w:val="single"/>
        </w:rPr>
        <w:t xml:space="preserve"> </w:t>
      </w:r>
      <w:r w:rsidR="004112EB" w:rsidRPr="004112EB">
        <w:rPr>
          <w:u w:val="single"/>
        </w:rPr>
        <w:t>9=450; 12=540; 15=600; 18=630; 20=640; свыше 20 (1:1).</w:t>
      </w:r>
      <w:r w:rsidRPr="004112EB">
        <w:rPr>
          <w:u w:val="single"/>
        </w:rPr>
        <w:t xml:space="preserve">  </w:t>
      </w:r>
      <w:r w:rsidR="004112EB">
        <w:rPr>
          <w:u w:val="single"/>
        </w:rPr>
        <w:t xml:space="preserve">                             </w:t>
      </w:r>
      <w:r w:rsidR="004112EB">
        <w:t>Из   осовремененного</w:t>
      </w:r>
      <w:r w:rsidR="004112EB">
        <w:rPr>
          <w:u w:val="single"/>
        </w:rPr>
        <w:t xml:space="preserve"> ПСВ </w:t>
      </w:r>
      <w:r w:rsidR="00D61236">
        <w:t xml:space="preserve">  </w:t>
      </w:r>
      <w:r w:rsidR="004112EB">
        <w:t>вычесть по номиналу</w:t>
      </w:r>
      <w:r w:rsidR="0087724F">
        <w:t xml:space="preserve"> </w:t>
      </w:r>
      <w:r w:rsidR="004112EB">
        <w:t xml:space="preserve"> все  ранее  выплаченные суммы</w:t>
      </w:r>
      <w:r w:rsidR="000B44F9">
        <w:t xml:space="preserve"> </w:t>
      </w:r>
      <w:r w:rsidR="0066057E">
        <w:t xml:space="preserve"> </w:t>
      </w:r>
      <w:r w:rsidR="004112EB" w:rsidRPr="00C47A4F">
        <w:rPr>
          <w:u w:val="single"/>
        </w:rPr>
        <w:t xml:space="preserve">по </w:t>
      </w:r>
      <w:r w:rsidR="0066057E" w:rsidRPr="00C47A4F">
        <w:rPr>
          <w:u w:val="single"/>
        </w:rPr>
        <w:t xml:space="preserve"> </w:t>
      </w:r>
      <w:r w:rsidR="004112EB" w:rsidRPr="00C47A4F">
        <w:rPr>
          <w:u w:val="single"/>
        </w:rPr>
        <w:t>вкладам</w:t>
      </w:r>
      <w:r w:rsidR="004112EB">
        <w:t xml:space="preserve"> включенным  в  ПСВ.</w:t>
      </w:r>
      <w:r w:rsidRPr="004112EB">
        <w:rPr>
          <w:u w:val="single"/>
        </w:rPr>
        <w:t xml:space="preserve">  </w:t>
      </w:r>
      <w:r w:rsidR="004112EB">
        <w:rPr>
          <w:u w:val="single"/>
        </w:rPr>
        <w:t xml:space="preserve"> </w:t>
      </w:r>
      <w:r w:rsidR="004112EB">
        <w:t>Из  ПСВ  выплачивать</w:t>
      </w:r>
      <w:r w:rsidR="0087724F">
        <w:t>:- пенсионерам</w:t>
      </w:r>
      <w:r w:rsidRPr="004112EB">
        <w:rPr>
          <w:u w:val="single"/>
        </w:rPr>
        <w:t xml:space="preserve">  </w:t>
      </w:r>
      <w:r w:rsidR="0087724F">
        <w:t xml:space="preserve">« НП» в размере  МТП  априори  </w:t>
      </w:r>
      <w:r w:rsidR="0087724F" w:rsidRPr="00C47A4F">
        <w:rPr>
          <w:u w:val="single"/>
        </w:rPr>
        <w:t>равную</w:t>
      </w:r>
      <w:r w:rsidR="0087724F">
        <w:t xml:space="preserve"> </w:t>
      </w:r>
      <w:r w:rsidR="00D61236">
        <w:t xml:space="preserve"> </w:t>
      </w:r>
      <w:r w:rsidR="0087724F">
        <w:t xml:space="preserve">МЗП; </w:t>
      </w:r>
      <w:r w:rsidR="00F60BEF">
        <w:t xml:space="preserve"> </w:t>
      </w:r>
      <w:r w:rsidR="0087724F">
        <w:t xml:space="preserve"> наследникам-родителям пособие</w:t>
      </w:r>
      <w:r w:rsidR="00F60BEF">
        <w:t xml:space="preserve"> </w:t>
      </w:r>
      <w:r w:rsidR="0087724F">
        <w:t xml:space="preserve"> на </w:t>
      </w:r>
      <w:r w:rsidR="00F60BEF">
        <w:t xml:space="preserve"> </w:t>
      </w:r>
      <w:r w:rsidR="0087724F">
        <w:t xml:space="preserve">ребенка </w:t>
      </w:r>
      <w:r w:rsidR="00F60BEF">
        <w:t xml:space="preserve"> </w:t>
      </w:r>
      <w:r w:rsidR="0087724F">
        <w:t xml:space="preserve">до 3-х лет  в </w:t>
      </w:r>
      <w:r w:rsidR="00F60BEF">
        <w:t xml:space="preserve"> </w:t>
      </w:r>
      <w:r w:rsidR="0087724F">
        <w:t>размере  НМЗП.</w:t>
      </w:r>
      <w:r w:rsidRPr="004112EB">
        <w:rPr>
          <w:u w:val="single"/>
        </w:rPr>
        <w:t xml:space="preserve">  </w:t>
      </w:r>
      <w:r w:rsidR="0087724F">
        <w:rPr>
          <w:u w:val="single"/>
        </w:rPr>
        <w:t xml:space="preserve">                      Е</w:t>
      </w:r>
      <w:r w:rsidR="0087724F">
        <w:t xml:space="preserve">жемесячные </w:t>
      </w:r>
      <w:r w:rsidR="00D61236">
        <w:t xml:space="preserve"> </w:t>
      </w:r>
      <w:r w:rsidR="0087724F">
        <w:t xml:space="preserve">выплаты </w:t>
      </w:r>
      <w:r w:rsidR="00D61236">
        <w:t xml:space="preserve"> </w:t>
      </w:r>
      <w:r w:rsidR="0087724F">
        <w:t xml:space="preserve"> из  </w:t>
      </w:r>
      <w:r w:rsidR="0087724F" w:rsidRPr="00D5334F">
        <w:rPr>
          <w:u w:val="single"/>
        </w:rPr>
        <w:t xml:space="preserve">осовремененного </w:t>
      </w:r>
      <w:r w:rsidR="00C47A4F">
        <w:t xml:space="preserve"> </w:t>
      </w:r>
      <w:r w:rsidR="0087724F">
        <w:t>ПСВ</w:t>
      </w:r>
      <w:r w:rsidR="009F0302">
        <w:t xml:space="preserve"> </w:t>
      </w:r>
      <w:r w:rsidR="0087724F">
        <w:t xml:space="preserve">  включать </w:t>
      </w:r>
      <w:r w:rsidR="003235D5">
        <w:t xml:space="preserve"> </w:t>
      </w:r>
      <w:r w:rsidR="0087724F">
        <w:t>в</w:t>
      </w:r>
      <w:r w:rsidR="00F60BEF">
        <w:t xml:space="preserve"> </w:t>
      </w:r>
      <w:r w:rsidR="0087724F">
        <w:t xml:space="preserve"> доход </w:t>
      </w:r>
      <w:r w:rsidR="00F60BEF">
        <w:t xml:space="preserve"> </w:t>
      </w:r>
      <w:r w:rsidR="003235D5">
        <w:t xml:space="preserve"> </w:t>
      </w:r>
      <w:r w:rsidR="0087724F">
        <w:t>получателю.</w:t>
      </w:r>
      <w:r w:rsidRPr="004112EB">
        <w:rPr>
          <w:u w:val="single"/>
        </w:rPr>
        <w:t xml:space="preserve">  </w:t>
      </w:r>
      <w:r w:rsidR="00057F07" w:rsidRPr="004112EB">
        <w:rPr>
          <w:u w:val="single"/>
        </w:rPr>
        <w:t xml:space="preserve">  </w:t>
      </w:r>
      <w:r w:rsidR="0087724F">
        <w:rPr>
          <w:u w:val="single"/>
        </w:rPr>
        <w:t>Затраты</w:t>
      </w:r>
      <w:r w:rsidR="003235D5">
        <w:rPr>
          <w:u w:val="single"/>
        </w:rPr>
        <w:t xml:space="preserve">       </w:t>
      </w:r>
      <w:r w:rsidR="00057F07" w:rsidRPr="004112EB">
        <w:rPr>
          <w:u w:val="single"/>
        </w:rPr>
        <w:t xml:space="preserve">  </w:t>
      </w:r>
      <w:r w:rsidR="003235D5">
        <w:rPr>
          <w:u w:val="single"/>
        </w:rPr>
        <w:t xml:space="preserve">на  </w:t>
      </w:r>
      <w:r w:rsidR="0087724F">
        <w:rPr>
          <w:u w:val="single"/>
        </w:rPr>
        <w:t>выплату  НП  и  пособий  могут  составить  до   180-200 млрд.руб.в год.</w:t>
      </w:r>
      <w:r w:rsidR="00057F07" w:rsidRPr="004112EB">
        <w:rPr>
          <w:u w:val="single"/>
        </w:rPr>
        <w:t xml:space="preserve">  </w:t>
      </w:r>
    </w:p>
    <w:p w:rsidR="003235D5" w:rsidRDefault="0087724F" w:rsidP="003235D5">
      <w:r w:rsidRPr="00C47A4F">
        <w:t xml:space="preserve">         </w:t>
      </w:r>
      <w:r w:rsidRPr="00C47A4F">
        <w:rPr>
          <w:b/>
          <w:u w:val="single"/>
        </w:rPr>
        <w:t xml:space="preserve">При  этом  сократятся </w:t>
      </w:r>
      <w:r w:rsidR="003235D5" w:rsidRPr="00C47A4F">
        <w:rPr>
          <w:b/>
          <w:u w:val="single"/>
        </w:rPr>
        <w:t xml:space="preserve"> </w:t>
      </w:r>
      <w:r w:rsidRPr="00C47A4F">
        <w:rPr>
          <w:b/>
          <w:u w:val="single"/>
        </w:rPr>
        <w:t xml:space="preserve"> расходы </w:t>
      </w:r>
      <w:r w:rsidR="00057F07" w:rsidRPr="00C47A4F">
        <w:rPr>
          <w:b/>
          <w:u w:val="single"/>
        </w:rPr>
        <w:t xml:space="preserve">  </w:t>
      </w:r>
      <w:r w:rsidRPr="00C47A4F">
        <w:rPr>
          <w:b/>
          <w:u w:val="single"/>
        </w:rPr>
        <w:t>ФБ</w:t>
      </w:r>
      <w:r w:rsidR="003235D5" w:rsidRPr="00C47A4F">
        <w:rPr>
          <w:b/>
          <w:u w:val="single"/>
        </w:rPr>
        <w:t xml:space="preserve">  на 200-250 млрд .руб.</w:t>
      </w:r>
      <w:r w:rsidR="00057F07" w:rsidRPr="003235D5">
        <w:rPr>
          <w:u w:val="single"/>
        </w:rPr>
        <w:t xml:space="preserve">  </w:t>
      </w:r>
      <w:r w:rsidR="003235D5">
        <w:rPr>
          <w:u w:val="single"/>
        </w:rPr>
        <w:t>(</w:t>
      </w:r>
      <w:r w:rsidR="003235D5">
        <w:t xml:space="preserve">на  субсидии  по  ЖКХ,                        на  адресную помощь, на  содержание  части  соцзащиты ,надобность  в которой  отпадет).                       </w:t>
      </w:r>
      <w:r w:rsidR="003235D5" w:rsidRPr="003235D5">
        <w:rPr>
          <w:u w:val="single"/>
        </w:rPr>
        <w:t>Реструктурируется  внутренний   государственный  долг  на 10- 30 лет</w:t>
      </w:r>
      <w:r w:rsidR="003235D5">
        <w:t>. Восстановится  доверие                         к  современной  власти</w:t>
      </w:r>
      <w:r w:rsidR="00A61684">
        <w:t xml:space="preserve"> и к государственным  гарантиям.                                                                                      </w:t>
      </w:r>
      <w:r w:rsidR="00A61684" w:rsidRPr="0066269A">
        <w:rPr>
          <w:b/>
          <w:u w:val="single"/>
        </w:rPr>
        <w:t>Доверие позволит создать в России  единый накопительный Банк «НБР» для многолетних              накопления россиян (на пенсии, на жилье, на свадьбу, на учебу, на лечение )</w:t>
      </w:r>
      <w:r w:rsidR="00D5334F" w:rsidRPr="0066269A">
        <w:rPr>
          <w:b/>
          <w:u w:val="single"/>
        </w:rPr>
        <w:t xml:space="preserve">, </w:t>
      </w:r>
      <w:r w:rsidR="00A61684" w:rsidRPr="0066269A">
        <w:rPr>
          <w:b/>
          <w:u w:val="single"/>
        </w:rPr>
        <w:t xml:space="preserve">но  в  ограниченном размере  так как вклады не конфискуются.                                                                                                              </w:t>
      </w:r>
      <w:r w:rsidR="00A61684" w:rsidRPr="00A61684">
        <w:rPr>
          <w:u w:val="single"/>
        </w:rPr>
        <w:t>«</w:t>
      </w:r>
      <w:r w:rsidR="00A61684" w:rsidRPr="00A22B05">
        <w:rPr>
          <w:b/>
          <w:u w:val="single"/>
        </w:rPr>
        <w:t>Длинные деньги»  НБР</w:t>
      </w:r>
      <w:r w:rsidR="00A61684" w:rsidRPr="00A61684">
        <w:rPr>
          <w:u w:val="single"/>
        </w:rPr>
        <w:t xml:space="preserve">  в  настоящем   использовать на кредиты  россиян  с  невысоким достатком  и  решать жилищные  и демографические  проблемы</w:t>
      </w:r>
      <w:r w:rsidR="00A61684">
        <w:t xml:space="preserve">.                                                                   </w:t>
      </w:r>
    </w:p>
    <w:p w:rsidR="00A61684" w:rsidRDefault="00A61684" w:rsidP="003235D5">
      <w:pPr>
        <w:rPr>
          <w:u w:val="single"/>
        </w:rPr>
      </w:pPr>
      <w:r w:rsidRPr="00C47A4F">
        <w:rPr>
          <w:b/>
        </w:rPr>
        <w:t xml:space="preserve">          </w:t>
      </w:r>
      <w:r w:rsidRPr="00C47A4F">
        <w:rPr>
          <w:b/>
          <w:u w:val="single"/>
        </w:rPr>
        <w:t>7.В порядке государственного стимулирования.</w:t>
      </w:r>
      <w:r w:rsidR="0066269A">
        <w:t xml:space="preserve">  Отчисления в </w:t>
      </w:r>
      <w:r w:rsidR="00631F74">
        <w:t>НБР</w:t>
      </w:r>
      <w:r w:rsidR="00D11BE0">
        <w:t xml:space="preserve">, </w:t>
      </w:r>
      <w:r w:rsidR="0066269A">
        <w:t xml:space="preserve">производимые </w:t>
      </w:r>
      <w:r w:rsidR="00631F74">
        <w:t xml:space="preserve">через          </w:t>
      </w:r>
      <w:r w:rsidR="0066269A">
        <w:t xml:space="preserve">     бухгалтерию  предприятия, предлагается  не  облагать  </w:t>
      </w:r>
      <w:r w:rsidR="00631F74">
        <w:t xml:space="preserve">налогом.                                                                         </w:t>
      </w:r>
      <w:r w:rsidR="0066269A">
        <w:rPr>
          <w:u w:val="single"/>
        </w:rPr>
        <w:t xml:space="preserve">Это повысит материальное </w:t>
      </w:r>
      <w:r w:rsidR="00631F74" w:rsidRPr="00631F74">
        <w:rPr>
          <w:u w:val="single"/>
        </w:rPr>
        <w:t xml:space="preserve">обеспечение </w:t>
      </w:r>
      <w:r w:rsidR="0066269A">
        <w:rPr>
          <w:u w:val="single"/>
        </w:rPr>
        <w:t xml:space="preserve">россиян  </w:t>
      </w:r>
      <w:r w:rsidR="00C47A4F">
        <w:rPr>
          <w:u w:val="single"/>
        </w:rPr>
        <w:t>с  невысокими</w:t>
      </w:r>
      <w:r w:rsidR="0066269A">
        <w:rPr>
          <w:u w:val="single"/>
        </w:rPr>
        <w:t xml:space="preserve"> </w:t>
      </w:r>
      <w:r w:rsidR="00631F74" w:rsidRPr="00631F74">
        <w:rPr>
          <w:u w:val="single"/>
        </w:rPr>
        <w:t>доходами.</w:t>
      </w:r>
    </w:p>
    <w:p w:rsidR="00631F74" w:rsidRDefault="00631F74" w:rsidP="003235D5">
      <w:r w:rsidRPr="00C47A4F">
        <w:rPr>
          <w:b/>
        </w:rPr>
        <w:lastRenderedPageBreak/>
        <w:t xml:space="preserve">           </w:t>
      </w:r>
      <w:r w:rsidR="0066269A">
        <w:rPr>
          <w:b/>
          <w:u w:val="single"/>
        </w:rPr>
        <w:t xml:space="preserve">8.Будущим  Пенсионерам  России  нужно  </w:t>
      </w:r>
      <w:r w:rsidRPr="00C47A4F">
        <w:rPr>
          <w:b/>
          <w:u w:val="single"/>
        </w:rPr>
        <w:t xml:space="preserve">создать  Фонд </w:t>
      </w:r>
      <w:r w:rsidR="0066269A">
        <w:rPr>
          <w:b/>
          <w:u w:val="single"/>
        </w:rPr>
        <w:t xml:space="preserve"> </w:t>
      </w:r>
      <w:r w:rsidRPr="00C47A4F">
        <w:rPr>
          <w:b/>
          <w:u w:val="single"/>
        </w:rPr>
        <w:t>(ФБПР),</w:t>
      </w:r>
      <w:r>
        <w:rPr>
          <w:u w:val="single"/>
        </w:rPr>
        <w:t xml:space="preserve">  </w:t>
      </w:r>
      <w:r>
        <w:t>наполняемый                       в  твер</w:t>
      </w:r>
      <w:r w:rsidR="00C47A4F">
        <w:t xml:space="preserve">дом  %  от продажи  народного  </w:t>
      </w:r>
      <w:r>
        <w:t>достоя</w:t>
      </w:r>
      <w:r w:rsidR="00C47A4F">
        <w:t xml:space="preserve">ния  (приватизации  заводов  и </w:t>
      </w:r>
      <w:r>
        <w:t xml:space="preserve">фабрик </w:t>
      </w:r>
      <w:r w:rsidR="00BA3CF6">
        <w:t>)</w:t>
      </w:r>
      <w:r w:rsidR="00C47A4F">
        <w:t xml:space="preserve">  </w:t>
      </w:r>
      <w:r w:rsidR="00BA3CF6">
        <w:t xml:space="preserve"> и                      сырьевых ресурсов</w:t>
      </w:r>
      <w:r w:rsidR="00A4494C">
        <w:t xml:space="preserve"> </w:t>
      </w:r>
      <w:r w:rsidR="00435273">
        <w:t xml:space="preserve">( нефти,  </w:t>
      </w:r>
      <w:r w:rsidR="00BA3CF6">
        <w:t>газа,  металлов</w:t>
      </w:r>
      <w:r w:rsidR="00D11BE0">
        <w:t xml:space="preserve">, </w:t>
      </w:r>
      <w:r w:rsidR="0066269A">
        <w:t>леса  и т.д.). Средства в</w:t>
      </w:r>
      <w:r>
        <w:t xml:space="preserve"> </w:t>
      </w:r>
      <w:r w:rsidR="00BA3CF6">
        <w:t>ФБПР  дифференцировать  по   направлениям   пенсий:- на</w:t>
      </w:r>
      <w:r w:rsidR="00E422B6">
        <w:t xml:space="preserve">  </w:t>
      </w:r>
      <w:r w:rsidR="00BA3CF6">
        <w:t xml:space="preserve"> военные  и</w:t>
      </w:r>
      <w:r w:rsidR="0039185B">
        <w:t xml:space="preserve">  </w:t>
      </w:r>
      <w:r w:rsidR="00C47A4F">
        <w:t xml:space="preserve">приравненные </w:t>
      </w:r>
      <w:r w:rsidR="00BA3CF6">
        <w:t xml:space="preserve">к </w:t>
      </w:r>
      <w:r w:rsidR="00866E72">
        <w:t xml:space="preserve"> </w:t>
      </w:r>
      <w:r w:rsidR="00BA3CF6">
        <w:t>ним,</w:t>
      </w:r>
      <w:r w:rsidR="00435273">
        <w:t xml:space="preserve"> </w:t>
      </w:r>
      <w:r w:rsidR="00BA3CF6">
        <w:t xml:space="preserve"> на  </w:t>
      </w:r>
      <w:r w:rsidR="00D11BE0">
        <w:t xml:space="preserve"> </w:t>
      </w:r>
      <w:r w:rsidR="0066269A">
        <w:t>т</w:t>
      </w:r>
      <w:r w:rsidR="00BA3CF6">
        <w:t xml:space="preserve">рудовые, </w:t>
      </w:r>
      <w:r w:rsidR="00866E72">
        <w:t xml:space="preserve"> </w:t>
      </w:r>
      <w:r w:rsidR="00BA3CF6">
        <w:t>на социальные.</w:t>
      </w:r>
    </w:p>
    <w:p w:rsidR="00BA3CF6" w:rsidRDefault="00BA3CF6" w:rsidP="003235D5">
      <w:r>
        <w:t xml:space="preserve">           9.  Введение  доступной  каждому, легко  контролируемой пенсионерами  Методики                        позволит  через  год </w:t>
      </w:r>
      <w:r w:rsidR="00435273">
        <w:t xml:space="preserve"> </w:t>
      </w:r>
      <w:r>
        <w:t xml:space="preserve">от </w:t>
      </w:r>
      <w:r w:rsidR="00435273">
        <w:t xml:space="preserve"> </w:t>
      </w:r>
      <w:r>
        <w:t xml:space="preserve">начала  внедрения </w:t>
      </w:r>
      <w:r w:rsidR="00435273">
        <w:t xml:space="preserve"> </w:t>
      </w:r>
      <w:r>
        <w:t xml:space="preserve"> высвободить  до 50-75%  штата  в  ПФР, большую            часть  которого</w:t>
      </w:r>
      <w:r w:rsidR="00435273">
        <w:t xml:space="preserve"> </w:t>
      </w:r>
      <w:r>
        <w:t xml:space="preserve"> после  аттестации  нужно </w:t>
      </w:r>
      <w:r w:rsidR="00435273">
        <w:t xml:space="preserve"> </w:t>
      </w:r>
      <w:r>
        <w:t xml:space="preserve">перевести  в  НБР  и  в </w:t>
      </w:r>
      <w:r w:rsidR="00435273">
        <w:t xml:space="preserve"> </w:t>
      </w:r>
      <w:r>
        <w:t>ФБПР</w:t>
      </w:r>
      <w:r w:rsidR="00435273">
        <w:t>.</w:t>
      </w:r>
    </w:p>
    <w:p w:rsidR="00125583" w:rsidRDefault="00BA3CF6" w:rsidP="003235D5">
      <w:r w:rsidRPr="00C47A4F">
        <w:rPr>
          <w:b/>
        </w:rPr>
        <w:t xml:space="preserve">          10. </w:t>
      </w:r>
      <w:r w:rsidRPr="00C47A4F">
        <w:rPr>
          <w:b/>
          <w:u w:val="single"/>
        </w:rPr>
        <w:t>Сегодня</w:t>
      </w:r>
      <w:r w:rsidR="00866E72" w:rsidRPr="00C47A4F">
        <w:rPr>
          <w:b/>
          <w:u w:val="single"/>
        </w:rPr>
        <w:t xml:space="preserve"> </w:t>
      </w:r>
      <w:r w:rsidRPr="00C47A4F">
        <w:rPr>
          <w:b/>
          <w:u w:val="single"/>
        </w:rPr>
        <w:t xml:space="preserve"> для</w:t>
      </w:r>
      <w:r w:rsidR="00866E72" w:rsidRPr="00C47A4F">
        <w:rPr>
          <w:b/>
          <w:u w:val="single"/>
        </w:rPr>
        <w:t xml:space="preserve">  </w:t>
      </w:r>
      <w:r w:rsidRPr="00C47A4F">
        <w:rPr>
          <w:b/>
          <w:u w:val="single"/>
        </w:rPr>
        <w:t xml:space="preserve">России  повышение   пенсионного </w:t>
      </w:r>
      <w:r w:rsidR="00866E72" w:rsidRPr="00C47A4F">
        <w:rPr>
          <w:b/>
          <w:u w:val="single"/>
        </w:rPr>
        <w:t xml:space="preserve">  </w:t>
      </w:r>
      <w:r w:rsidRPr="00C47A4F">
        <w:rPr>
          <w:b/>
          <w:u w:val="single"/>
        </w:rPr>
        <w:t>возраста  неактуально</w:t>
      </w:r>
      <w:r>
        <w:t>,</w:t>
      </w:r>
      <w:r w:rsidR="00FE52C4">
        <w:t xml:space="preserve"> </w:t>
      </w:r>
      <w:r>
        <w:t>так как</w:t>
      </w:r>
      <w:r w:rsidR="0039185B">
        <w:t xml:space="preserve"> </w:t>
      </w:r>
      <w:r w:rsidR="00D61236">
        <w:t xml:space="preserve"> </w:t>
      </w:r>
      <w:r w:rsidR="0039185B">
        <w:t xml:space="preserve">не </w:t>
      </w:r>
      <w:r w:rsidR="00D61236">
        <w:t xml:space="preserve"> </w:t>
      </w:r>
      <w:r w:rsidR="00866E72">
        <w:t xml:space="preserve">решит  </w:t>
      </w:r>
      <w:r w:rsidR="0039185B">
        <w:t>проблем</w:t>
      </w:r>
      <w:r w:rsidR="0066269A">
        <w:t xml:space="preserve"> </w:t>
      </w:r>
      <w:r w:rsidR="0039185B">
        <w:t xml:space="preserve"> дефицита  ни</w:t>
      </w:r>
      <w:r w:rsidR="00D61236">
        <w:t xml:space="preserve"> </w:t>
      </w:r>
      <w:r w:rsidR="0066269A">
        <w:t xml:space="preserve"> </w:t>
      </w:r>
      <w:r w:rsidR="0039185B">
        <w:t>ФБ</w:t>
      </w:r>
      <w:r w:rsidR="00C32244">
        <w:t>,</w:t>
      </w:r>
      <w:r w:rsidR="00D61236">
        <w:t xml:space="preserve"> </w:t>
      </w:r>
      <w:r w:rsidR="0039185B">
        <w:t xml:space="preserve"> ни  дефицита  ПФР, потому</w:t>
      </w:r>
      <w:r w:rsidR="00435273">
        <w:t xml:space="preserve"> </w:t>
      </w:r>
      <w:r w:rsidR="0039185B">
        <w:t xml:space="preserve">  что  не  коснется </w:t>
      </w:r>
      <w:r w:rsidR="00866E72">
        <w:t xml:space="preserve"> </w:t>
      </w:r>
      <w:r w:rsidR="0039185B">
        <w:t xml:space="preserve"> более              </w:t>
      </w:r>
      <w:r w:rsidR="0066269A">
        <w:t xml:space="preserve">                  15 миллионов </w:t>
      </w:r>
      <w:r w:rsidR="0039185B">
        <w:t xml:space="preserve"> пенсионеров </w:t>
      </w:r>
      <w:r w:rsidR="00435273">
        <w:t xml:space="preserve"> </w:t>
      </w:r>
      <w:r w:rsidR="0039185B">
        <w:t>России</w:t>
      </w:r>
      <w:r w:rsidR="00C32244">
        <w:t>,</w:t>
      </w:r>
      <w:r w:rsidR="0039185B">
        <w:t xml:space="preserve"> финансируемых </w:t>
      </w:r>
      <w:r w:rsidR="0066269A">
        <w:t>,</w:t>
      </w:r>
      <w:r w:rsidR="0039185B">
        <w:t xml:space="preserve"> в  основном</w:t>
      </w:r>
      <w:r w:rsidR="0066269A">
        <w:t>,</w:t>
      </w:r>
      <w:r w:rsidR="0039185B">
        <w:t xml:space="preserve"> из </w:t>
      </w:r>
      <w:r w:rsidR="00866E72">
        <w:t xml:space="preserve"> </w:t>
      </w:r>
      <w:r w:rsidR="0039185B">
        <w:t xml:space="preserve"> федерального  бюджета.</w:t>
      </w:r>
      <w:r w:rsidR="00125583">
        <w:t xml:space="preserve">                С  повышением</w:t>
      </w:r>
      <w:r w:rsidR="0039185B">
        <w:t xml:space="preserve"> </w:t>
      </w:r>
      <w:r w:rsidR="0066269A">
        <w:t>в</w:t>
      </w:r>
      <w:r w:rsidR="00435273">
        <w:t xml:space="preserve"> </w:t>
      </w:r>
      <w:r w:rsidR="00125583">
        <w:t xml:space="preserve"> России  уровня</w:t>
      </w:r>
      <w:r w:rsidR="00435273">
        <w:t xml:space="preserve"> </w:t>
      </w:r>
      <w:r w:rsidR="00125583">
        <w:t xml:space="preserve"> жизни, ее </w:t>
      </w:r>
      <w:r w:rsidR="00866E72">
        <w:t xml:space="preserve"> </w:t>
      </w:r>
      <w:r w:rsidR="00125583">
        <w:t>продолжительности</w:t>
      </w:r>
      <w:r w:rsidR="00A4494C">
        <w:t xml:space="preserve">  и  социа</w:t>
      </w:r>
      <w:r w:rsidR="00866E72">
        <w:t xml:space="preserve">льных  показателей   до  </w:t>
      </w:r>
      <w:r w:rsidR="00A4494C">
        <w:t xml:space="preserve"> европейского  уровня  можно  будет  вернуться  к</w:t>
      </w:r>
      <w:r w:rsidR="00F60BEF">
        <w:t xml:space="preserve"> </w:t>
      </w:r>
      <w:r w:rsidR="0066269A">
        <w:t xml:space="preserve"> вопросу  </w:t>
      </w:r>
      <w:r w:rsidR="00A4494C">
        <w:t>постепенного  повышения  пенсионного</w:t>
      </w:r>
      <w:r w:rsidR="00435273">
        <w:t xml:space="preserve"> </w:t>
      </w:r>
      <w:r w:rsidR="00A4494C">
        <w:t xml:space="preserve"> возраста </w:t>
      </w:r>
      <w:r w:rsidR="00435273">
        <w:t xml:space="preserve"> </w:t>
      </w:r>
      <w:r w:rsidR="00A4494C">
        <w:t xml:space="preserve">в </w:t>
      </w:r>
      <w:r w:rsidR="0066269A">
        <w:t xml:space="preserve"> </w:t>
      </w:r>
      <w:r w:rsidR="00A4494C">
        <w:t>России, но</w:t>
      </w:r>
      <w:r w:rsidR="00435273">
        <w:t xml:space="preserve"> </w:t>
      </w:r>
      <w:r w:rsidR="00A4494C">
        <w:t>для  всех  россиян.</w:t>
      </w:r>
    </w:p>
    <w:p w:rsidR="00D11BE0" w:rsidRDefault="00D11BE0" w:rsidP="003235D5">
      <w:pPr>
        <w:rPr>
          <w:u w:val="single"/>
        </w:rPr>
      </w:pPr>
      <w:r>
        <w:t>Одновременно</w:t>
      </w:r>
      <w:r w:rsidR="00C47A4F">
        <w:t xml:space="preserve"> </w:t>
      </w:r>
      <w:r>
        <w:t xml:space="preserve"> сообщаю, что авторс</w:t>
      </w:r>
      <w:r w:rsidR="0066269A">
        <w:t xml:space="preserve">кий законопроект по завершении </w:t>
      </w:r>
      <w:r>
        <w:t xml:space="preserve">в ноябре 2011 года,  в декабре  через Администрацию Президента  </w:t>
      </w:r>
      <w:r w:rsidRPr="00D11BE0">
        <w:rPr>
          <w:u w:val="single"/>
        </w:rPr>
        <w:t>Варнавской Р.А</w:t>
      </w:r>
      <w:r>
        <w:t xml:space="preserve">. был передан в </w:t>
      </w:r>
      <w:r w:rsidRPr="00D11BE0">
        <w:rPr>
          <w:u w:val="single"/>
        </w:rPr>
        <w:t xml:space="preserve">Минздравсоцразвития  </w:t>
      </w:r>
      <w:r w:rsidR="0066269A">
        <w:rPr>
          <w:u w:val="single"/>
        </w:rPr>
        <w:t xml:space="preserve"> министру </w:t>
      </w:r>
      <w:r w:rsidRPr="00D11BE0">
        <w:rPr>
          <w:u w:val="single"/>
        </w:rPr>
        <w:t>Голиковой Т.А.</w:t>
      </w:r>
      <w:r>
        <w:rPr>
          <w:u w:val="single"/>
        </w:rPr>
        <w:t>, в январе 2012 г. ей был напр</w:t>
      </w:r>
      <w:r w:rsidR="00A22B05">
        <w:rPr>
          <w:u w:val="single"/>
        </w:rPr>
        <w:t>а</w:t>
      </w:r>
      <w:r>
        <w:rPr>
          <w:u w:val="single"/>
        </w:rPr>
        <w:t>влен 2-й экз.</w:t>
      </w:r>
      <w:r w:rsidR="00C32244">
        <w:rPr>
          <w:u w:val="single"/>
        </w:rPr>
        <w:t xml:space="preserve"> проекта </w:t>
      </w:r>
      <w:r w:rsidR="00C47A4F">
        <w:rPr>
          <w:u w:val="single"/>
        </w:rPr>
        <w:t xml:space="preserve"> </w:t>
      </w:r>
      <w:r w:rsidR="00C32244">
        <w:rPr>
          <w:u w:val="single"/>
        </w:rPr>
        <w:t xml:space="preserve">через Аппарат Правительства </w:t>
      </w:r>
      <w:r w:rsidR="0066269A">
        <w:rPr>
          <w:u w:val="single"/>
        </w:rPr>
        <w:t xml:space="preserve"> </w:t>
      </w:r>
      <w:r w:rsidR="00C32244">
        <w:rPr>
          <w:u w:val="single"/>
        </w:rPr>
        <w:t>для максимального применения неординарных решений Законопроекта при разработке Стратегии развития пенсионной системы до 2050 года.</w:t>
      </w:r>
    </w:p>
    <w:p w:rsidR="00C32244" w:rsidRDefault="00C32244" w:rsidP="003235D5">
      <w:pPr>
        <w:rPr>
          <w:u w:val="single"/>
        </w:rPr>
      </w:pPr>
      <w:r w:rsidRPr="00C32244">
        <w:rPr>
          <w:b/>
          <w:u w:val="single"/>
        </w:rPr>
        <w:t>Авторский Законопроект Варнавской</w:t>
      </w:r>
      <w:r w:rsidR="001300A7">
        <w:rPr>
          <w:u w:val="single"/>
        </w:rPr>
        <w:t xml:space="preserve"> - </w:t>
      </w:r>
      <w:r>
        <w:rPr>
          <w:u w:val="single"/>
        </w:rPr>
        <w:t xml:space="preserve"> серьезная  альтернатива действующему законодательству</w:t>
      </w:r>
      <w:r w:rsidR="001300A7">
        <w:rPr>
          <w:u w:val="single"/>
        </w:rPr>
        <w:t xml:space="preserve">, </w:t>
      </w:r>
      <w:r>
        <w:rPr>
          <w:u w:val="single"/>
        </w:rPr>
        <w:t xml:space="preserve">Стратегии развития пенсионной системы до 2050 года, </w:t>
      </w:r>
      <w:r w:rsidR="004D5A12">
        <w:rPr>
          <w:u w:val="single"/>
        </w:rPr>
        <w:t xml:space="preserve"> Стратегии  развития социально- экономического  развития </w:t>
      </w:r>
      <w:r w:rsidR="001300A7">
        <w:rPr>
          <w:u w:val="single"/>
        </w:rPr>
        <w:t xml:space="preserve"> </w:t>
      </w:r>
      <w:r w:rsidR="004D5A12">
        <w:rPr>
          <w:u w:val="single"/>
        </w:rPr>
        <w:t>России  до 2020 года,  а также  предложени</w:t>
      </w:r>
      <w:r w:rsidR="0066269A">
        <w:rPr>
          <w:u w:val="single"/>
        </w:rPr>
        <w:t>ям  Минфина, Минэкономразвития  и Минтруда России.</w:t>
      </w:r>
    </w:p>
    <w:p w:rsidR="00C32244" w:rsidRDefault="00C32244" w:rsidP="003235D5">
      <w:r>
        <w:rPr>
          <w:u w:val="single"/>
        </w:rPr>
        <w:t xml:space="preserve">24 </w:t>
      </w:r>
      <w:r>
        <w:t xml:space="preserve"> февраля </w:t>
      </w:r>
      <w:r w:rsidR="00376F41">
        <w:t>т.г.</w:t>
      </w:r>
      <w:r>
        <w:t xml:space="preserve"> </w:t>
      </w:r>
      <w:r w:rsidRPr="00C32244">
        <w:rPr>
          <w:b/>
          <w:u w:val="single"/>
        </w:rPr>
        <w:t>Варнавская  Р.А.</w:t>
      </w:r>
      <w:r>
        <w:t xml:space="preserve"> была рекомендована  руководителю Администрации</w:t>
      </w:r>
      <w:r w:rsidR="00376F41">
        <w:t xml:space="preserve"> Президента       Иванову Сергею Борисовичу как Автор  Единого Федерального Закона» О государственных пенсиях в России» и Методики « Исчисления государственных пенсий  по коэффициенту трудового       вклада (КТВ)» в  « ОТКРЫТОЕ ПРАВИТЕЛЬСТВО»</w:t>
      </w:r>
      <w:r w:rsidR="0066269A">
        <w:t xml:space="preserve"> (</w:t>
      </w:r>
      <w:r w:rsidR="004D5A12">
        <w:t>Связь В</w:t>
      </w:r>
      <w:r w:rsidR="00376F41">
        <w:t xml:space="preserve">ласти с </w:t>
      </w:r>
      <w:r w:rsidR="004D5A12">
        <w:t xml:space="preserve"> </w:t>
      </w:r>
      <w:r w:rsidR="00376F41">
        <w:t xml:space="preserve">обществом).                                              25 февраля т.г. по поручению руководства советник Президента Е.Л.Юрьев запросил по </w:t>
      </w:r>
      <w:r w:rsidR="00376F41" w:rsidRPr="00376F41">
        <w:t xml:space="preserve"> </w:t>
      </w:r>
      <w:r w:rsidR="00376F41">
        <w:rPr>
          <w:lang w:val="en-US"/>
        </w:rPr>
        <w:t>e</w:t>
      </w:r>
      <w:r w:rsidR="00376F41" w:rsidRPr="00376F41">
        <w:t>-</w:t>
      </w:r>
      <w:r w:rsidR="00376F41">
        <w:rPr>
          <w:lang w:val="en-US"/>
        </w:rPr>
        <w:t>mail</w:t>
      </w:r>
      <w:r w:rsidR="00376F41">
        <w:t xml:space="preserve">  у             </w:t>
      </w:r>
      <w:r w:rsidR="00376F41" w:rsidRPr="00376F41">
        <w:rPr>
          <w:b/>
          <w:u w:val="single"/>
        </w:rPr>
        <w:t>Варнавской</w:t>
      </w:r>
      <w:r w:rsidR="00376F41">
        <w:t xml:space="preserve">  Законопроект на 95 листах и все аналитические материалы к нему, что автором было незамедлительно</w:t>
      </w:r>
      <w:r w:rsidR="004D5A12">
        <w:t xml:space="preserve"> </w:t>
      </w:r>
      <w:r w:rsidR="00376F41">
        <w:t xml:space="preserve"> выслано.</w:t>
      </w:r>
      <w:r w:rsidR="0066269A">
        <w:t xml:space="preserve"> Е.Л.Юрьев </w:t>
      </w:r>
      <w:r w:rsidR="006C2C94">
        <w:t xml:space="preserve">сообщил  </w:t>
      </w:r>
      <w:r w:rsidR="006C2C94" w:rsidRPr="006C2C94">
        <w:rPr>
          <w:b/>
          <w:u w:val="single"/>
        </w:rPr>
        <w:t>Варнавской</w:t>
      </w:r>
      <w:r w:rsidR="0066269A">
        <w:t xml:space="preserve">  </w:t>
      </w:r>
      <w:r w:rsidR="004D5A12">
        <w:t xml:space="preserve">для оперативной связи </w:t>
      </w:r>
      <w:r w:rsidR="006C2C94">
        <w:t xml:space="preserve"> </w:t>
      </w:r>
      <w:r w:rsidR="006C2C94" w:rsidRPr="006C2C94">
        <w:t xml:space="preserve"> </w:t>
      </w:r>
      <w:r w:rsidR="006C2C94">
        <w:rPr>
          <w:lang w:val="en-US"/>
        </w:rPr>
        <w:t>e</w:t>
      </w:r>
      <w:r w:rsidR="006C2C94" w:rsidRPr="006C2C94">
        <w:t>-</w:t>
      </w:r>
      <w:r w:rsidR="006C2C94">
        <w:rPr>
          <w:lang w:val="en-US"/>
        </w:rPr>
        <w:t>mail</w:t>
      </w:r>
      <w:r w:rsidR="006C2C94" w:rsidRPr="006C2C94">
        <w:t xml:space="preserve"> </w:t>
      </w:r>
      <w:r w:rsidR="006C2C94">
        <w:t>2-х референтов и их телефоны.</w:t>
      </w:r>
    </w:p>
    <w:p w:rsidR="00BE749A" w:rsidRDefault="006C2C94" w:rsidP="003235D5">
      <w:r w:rsidRPr="006C2C94">
        <w:rPr>
          <w:b/>
        </w:rPr>
        <w:t>В период</w:t>
      </w:r>
      <w:r>
        <w:rPr>
          <w:b/>
        </w:rPr>
        <w:t xml:space="preserve"> </w:t>
      </w:r>
      <w:r w:rsidRPr="006C2C94">
        <w:rPr>
          <w:b/>
        </w:rPr>
        <w:t xml:space="preserve"> с</w:t>
      </w:r>
      <w:r>
        <w:rPr>
          <w:b/>
        </w:rPr>
        <w:t xml:space="preserve"> </w:t>
      </w:r>
      <w:r w:rsidRPr="006C2C94">
        <w:rPr>
          <w:b/>
        </w:rPr>
        <w:t xml:space="preserve"> января  по </w:t>
      </w:r>
      <w:r w:rsidR="00FA0904">
        <w:rPr>
          <w:b/>
        </w:rPr>
        <w:t xml:space="preserve"> май </w:t>
      </w:r>
      <w:r w:rsidRPr="006C2C94">
        <w:rPr>
          <w:b/>
        </w:rPr>
        <w:t xml:space="preserve"> 2012г. Римма Александровна передала Авторский Законопроект</w:t>
      </w:r>
      <w:r>
        <w:t>:                   Председателю Госдумы РФ Нарышкину С.Е. и его первому заместителю Мельникову И.И.;                            Председателю Совета Федерации Матвиенко В.И.;                                                                                                Мэру Москвы</w:t>
      </w:r>
      <w:r w:rsidRPr="00FA0904">
        <w:rPr>
          <w:u w:val="single"/>
        </w:rPr>
        <w:t xml:space="preserve"> Собянину</w:t>
      </w:r>
      <w:r>
        <w:t xml:space="preserve"> С.С.</w:t>
      </w:r>
      <w:r w:rsidR="00FA0904">
        <w:t>;                                                                                                                                                  Министру Минфина  С</w:t>
      </w:r>
      <w:r w:rsidR="00FA0904" w:rsidRPr="00FA0904">
        <w:rPr>
          <w:u w:val="single"/>
        </w:rPr>
        <w:t>илуанову</w:t>
      </w:r>
      <w:r w:rsidR="00FA0904">
        <w:t xml:space="preserve"> А.Г.; Министру Минэкономразвития Белоусову А.Р.; Министру  труда</w:t>
      </w:r>
      <w:r>
        <w:t xml:space="preserve">  </w:t>
      </w:r>
      <w:r w:rsidR="00FA0904">
        <w:t xml:space="preserve"> и соцзащиты</w:t>
      </w:r>
      <w:r w:rsidR="00FA0904" w:rsidRPr="00FA0904">
        <w:rPr>
          <w:u w:val="single"/>
        </w:rPr>
        <w:t xml:space="preserve"> Топилину</w:t>
      </w:r>
      <w:r w:rsidR="00FA0904">
        <w:t xml:space="preserve"> М.А.</w:t>
      </w:r>
      <w:r>
        <w:t xml:space="preserve"> </w:t>
      </w:r>
    </w:p>
    <w:p w:rsidR="00BE749A" w:rsidRDefault="00BE749A" w:rsidP="003235D5">
      <w:pPr>
        <w:rPr>
          <w:b/>
        </w:rPr>
      </w:pPr>
      <w:r>
        <w:t xml:space="preserve">Методика» Исчисления государственных пенсий по коэффициенту трудового вклада (КТВ)», по сути, это механизм реализации </w:t>
      </w:r>
      <w:r w:rsidR="00392EDA">
        <w:t xml:space="preserve"> Единого Федерального  </w:t>
      </w:r>
      <w:r>
        <w:t>Закона «О государственных пенсиях в России». Методика позволит вернуть пенсионное обеспечение из правового хаоса в русло  Единого Закона, повысит эффективность использования средств</w:t>
      </w:r>
      <w:r w:rsidR="004D5A12">
        <w:t xml:space="preserve"> </w:t>
      </w:r>
      <w:r>
        <w:t xml:space="preserve"> ПФР</w:t>
      </w:r>
      <w:r w:rsidR="002217F1">
        <w:t>,</w:t>
      </w:r>
      <w:r>
        <w:t xml:space="preserve"> восстановить дифференцированные по результатам трудового вклада пенсию.</w:t>
      </w:r>
      <w:r w:rsidR="004D5A12">
        <w:t xml:space="preserve"> </w:t>
      </w:r>
      <w:r>
        <w:t xml:space="preserve"> </w:t>
      </w:r>
      <w:r w:rsidRPr="004D5A12">
        <w:rPr>
          <w:u w:val="single"/>
        </w:rPr>
        <w:t>Методика поддержана учеными Института Экономики УРО РАН,</w:t>
      </w:r>
      <w:r w:rsidR="00392EDA">
        <w:t xml:space="preserve">  </w:t>
      </w:r>
      <w:r w:rsidRPr="00392EDA">
        <w:rPr>
          <w:u w:val="single"/>
        </w:rPr>
        <w:t>экономическими и правовыми кафедрами университетов</w:t>
      </w:r>
      <w:r>
        <w:t xml:space="preserve"> </w:t>
      </w:r>
      <w:r w:rsidR="002217F1">
        <w:t xml:space="preserve"> </w:t>
      </w:r>
      <w:r w:rsidR="003E0EF9">
        <w:t xml:space="preserve">   </w:t>
      </w:r>
      <w:r w:rsidR="003E0EF9">
        <w:lastRenderedPageBreak/>
        <w:t xml:space="preserve">города </w:t>
      </w:r>
      <w:r>
        <w:t xml:space="preserve">Екатеринбурга </w:t>
      </w:r>
      <w:r w:rsidR="00E854A2">
        <w:t xml:space="preserve"> </w:t>
      </w:r>
      <w:r>
        <w:t xml:space="preserve">и </w:t>
      </w:r>
      <w:r w:rsidR="00DA2892">
        <w:t xml:space="preserve">многими  </w:t>
      </w:r>
      <w:r>
        <w:t>другими</w:t>
      </w:r>
      <w:r w:rsidR="00392EDA">
        <w:t xml:space="preserve"> общественными </w:t>
      </w:r>
      <w:r w:rsidR="00DA2892">
        <w:t>организациями. (</w:t>
      </w:r>
      <w:r w:rsidR="002217F1">
        <w:t xml:space="preserve"> Все заключения находятся </w:t>
      </w:r>
      <w:r w:rsidR="002217F1" w:rsidRPr="002217F1">
        <w:rPr>
          <w:b/>
        </w:rPr>
        <w:t xml:space="preserve">у </w:t>
      </w:r>
      <w:r w:rsidR="002217F1" w:rsidRPr="002217F1">
        <w:rPr>
          <w:b/>
          <w:u w:val="single"/>
        </w:rPr>
        <w:t>Варнавской Р.А</w:t>
      </w:r>
      <w:r w:rsidR="002217F1" w:rsidRPr="002217F1">
        <w:rPr>
          <w:b/>
        </w:rPr>
        <w:t>.)</w:t>
      </w:r>
    </w:p>
    <w:p w:rsidR="004D5A12" w:rsidRDefault="004D5A12" w:rsidP="003235D5">
      <w:r>
        <w:rPr>
          <w:b/>
        </w:rPr>
        <w:t xml:space="preserve"> В </w:t>
      </w:r>
      <w:r>
        <w:t xml:space="preserve"> Аппарате</w:t>
      </w:r>
      <w:r w:rsidR="00392EDA">
        <w:t xml:space="preserve"> </w:t>
      </w:r>
      <w:r>
        <w:t xml:space="preserve"> Правительства РФ </w:t>
      </w:r>
      <w:r w:rsidR="00392EDA">
        <w:t xml:space="preserve"> в настоящее время </w:t>
      </w:r>
      <w:r>
        <w:t>создан Департамент по формированию «ОТКРЫТОГО ПРАВИТЕЛЬСТВА». Назначен и.о. директора  Герман Макар Андреевич.</w:t>
      </w:r>
      <w:r w:rsidR="00392EDA">
        <w:t xml:space="preserve"> Подобраны руководители экспертных групп.</w:t>
      </w:r>
    </w:p>
    <w:p w:rsidR="004D5A12" w:rsidRPr="004D5A12" w:rsidRDefault="004D5A12" w:rsidP="003235D5">
      <w:r>
        <w:t xml:space="preserve"> 02 августа 2012 г.</w:t>
      </w:r>
      <w:r w:rsidR="007A4080">
        <w:t xml:space="preserve"> </w:t>
      </w:r>
      <w:r>
        <w:t xml:space="preserve">направлено письмо по Авторскому Законопроекту </w:t>
      </w:r>
      <w:r w:rsidR="007A4080">
        <w:t>с приложением аналитических материалов  М</w:t>
      </w:r>
      <w:r w:rsidR="00C7545E">
        <w:t xml:space="preserve">инистру РФ по взаимодействию с </w:t>
      </w:r>
      <w:r w:rsidR="007A4080">
        <w:t>«ОТКРЫТЫМ ПРАВИТЕЛЬСТВОМ»</w:t>
      </w:r>
      <w:r w:rsidR="00C7545E">
        <w:t xml:space="preserve"> </w:t>
      </w:r>
      <w:r w:rsidR="00C7545E" w:rsidRPr="00C7545E">
        <w:rPr>
          <w:u w:val="single"/>
        </w:rPr>
        <w:t>Абызову</w:t>
      </w:r>
      <w:r w:rsidR="00C7545E">
        <w:t xml:space="preserve"> Михаилу Анатольевичу о  целесообразности незамедлительного рассмотрения на одном из заседаний Авторского пенсионного закона, содержащего  более 20 инноваций</w:t>
      </w:r>
      <w:r w:rsidR="00E854A2">
        <w:t xml:space="preserve">, полной альтернативы действующему законодательству и Стратегии развития пенсионной системы до 2050 года. </w:t>
      </w:r>
      <w:r w:rsidR="00E854A2" w:rsidRPr="00392EDA">
        <w:rPr>
          <w:b/>
        </w:rPr>
        <w:t>Авторский Реальный Законопроект на многие десятилетия</w:t>
      </w:r>
      <w:r w:rsidR="00E854A2">
        <w:t xml:space="preserve"> </w:t>
      </w:r>
      <w:r w:rsidR="00392EDA">
        <w:t xml:space="preserve"> сегодня готов для внедрения </w:t>
      </w:r>
      <w:r w:rsidR="00E854A2">
        <w:t xml:space="preserve"> на благо россиян и России.</w:t>
      </w:r>
    </w:p>
    <w:p w:rsidR="006C2C94" w:rsidRDefault="006C2C94" w:rsidP="003235D5">
      <w:r>
        <w:t xml:space="preserve">                                                                               </w:t>
      </w:r>
    </w:p>
    <w:p w:rsidR="006C2C94" w:rsidRDefault="00E854A2" w:rsidP="003235D5">
      <w:pPr>
        <w:rPr>
          <w:u w:val="single"/>
        </w:rPr>
      </w:pPr>
      <w:r>
        <w:t xml:space="preserve">       Доверенный Представитель Автора  в Москве </w:t>
      </w:r>
      <w:r w:rsidRPr="00E854A2">
        <w:rPr>
          <w:u w:val="single"/>
        </w:rPr>
        <w:t xml:space="preserve">: </w:t>
      </w:r>
      <w:r w:rsidRPr="00E854A2">
        <w:rPr>
          <w:b/>
          <w:u w:val="single"/>
        </w:rPr>
        <w:t>Бреева Алла Павловна,</w:t>
      </w:r>
      <w:r w:rsidR="00625004">
        <w:rPr>
          <w:u w:val="single"/>
        </w:rPr>
        <w:t xml:space="preserve"> тел.8(495</w:t>
      </w:r>
      <w:r>
        <w:rPr>
          <w:u w:val="single"/>
        </w:rPr>
        <w:t>)930 46 25;                          моб.8 (910</w:t>
      </w:r>
      <w:r w:rsidR="00F87C94" w:rsidRPr="00F87C94">
        <w:rPr>
          <w:u w:val="single"/>
        </w:rPr>
        <w:t>)</w:t>
      </w:r>
      <w:r>
        <w:rPr>
          <w:u w:val="single"/>
        </w:rPr>
        <w:t xml:space="preserve"> 468 15 44; </w:t>
      </w:r>
      <w:r w:rsidRPr="00E854A2">
        <w:rPr>
          <w:u w:val="single"/>
        </w:rPr>
        <w:t xml:space="preserve"> </w:t>
      </w:r>
      <w:r>
        <w:rPr>
          <w:u w:val="single"/>
          <w:lang w:val="en-US"/>
        </w:rPr>
        <w:t>e</w:t>
      </w:r>
      <w:r w:rsidRPr="00E854A2">
        <w:rPr>
          <w:u w:val="single"/>
        </w:rPr>
        <w:t>-</w:t>
      </w:r>
      <w:r>
        <w:rPr>
          <w:u w:val="single"/>
          <w:lang w:val="en-US"/>
        </w:rPr>
        <w:t>mail</w:t>
      </w:r>
      <w:r>
        <w:rPr>
          <w:u w:val="single"/>
        </w:rPr>
        <w:t>:</w:t>
      </w:r>
      <w:r>
        <w:rPr>
          <w:u w:val="single"/>
          <w:lang w:val="en-US"/>
        </w:rPr>
        <w:t>breevaap</w:t>
      </w:r>
      <w:r w:rsidRPr="00E854A2">
        <w:rPr>
          <w:u w:val="single"/>
        </w:rPr>
        <w:t>@</w:t>
      </w:r>
      <w:r>
        <w:rPr>
          <w:u w:val="single"/>
          <w:lang w:val="en-US"/>
        </w:rPr>
        <w:t>yandex</w:t>
      </w:r>
      <w:r w:rsidRPr="00E854A2">
        <w:rPr>
          <w:u w:val="single"/>
        </w:rPr>
        <w:t>.</w:t>
      </w:r>
      <w:r>
        <w:rPr>
          <w:u w:val="single"/>
          <w:lang w:val="en-US"/>
        </w:rPr>
        <w:t>r</w:t>
      </w:r>
      <w:r w:rsidR="00F87C94">
        <w:rPr>
          <w:u w:val="single"/>
          <w:lang w:val="en-US"/>
        </w:rPr>
        <w:t>u</w:t>
      </w:r>
      <w:r w:rsidR="00F87C94" w:rsidRPr="00F87C94">
        <w:rPr>
          <w:u w:val="single"/>
        </w:rPr>
        <w:t xml:space="preserve">     </w:t>
      </w:r>
      <w:r>
        <w:rPr>
          <w:u w:val="single"/>
        </w:rPr>
        <w:t xml:space="preserve">      </w:t>
      </w:r>
    </w:p>
    <w:p w:rsidR="00E854A2" w:rsidRDefault="00E854A2" w:rsidP="003235D5"/>
    <w:p w:rsidR="006C2C94" w:rsidRDefault="006C2C94" w:rsidP="003235D5"/>
    <w:p w:rsidR="006C2C94" w:rsidRDefault="006C2C94" w:rsidP="003235D5"/>
    <w:p w:rsidR="006C2C94" w:rsidRDefault="006C2C94" w:rsidP="003235D5"/>
    <w:p w:rsidR="006C2C94" w:rsidRDefault="006C2C94" w:rsidP="003235D5"/>
    <w:p w:rsidR="006C2C94" w:rsidRDefault="006C2C94" w:rsidP="003235D5"/>
    <w:p w:rsidR="006C2C94" w:rsidRPr="006C2C94" w:rsidRDefault="006C2C94" w:rsidP="003235D5"/>
    <w:p w:rsidR="00BA3CF6" w:rsidRDefault="0039185B" w:rsidP="003235D5">
      <w:r>
        <w:t xml:space="preserve">     </w:t>
      </w:r>
    </w:p>
    <w:p w:rsidR="0039185B" w:rsidRPr="00631F74" w:rsidRDefault="00D11BE0" w:rsidP="003235D5">
      <w:r>
        <w:t xml:space="preserve">           </w:t>
      </w:r>
      <w:r w:rsidR="0039185B">
        <w:t xml:space="preserve">                          </w:t>
      </w:r>
      <w:r>
        <w:t xml:space="preserve">        </w:t>
      </w:r>
      <w:r w:rsidR="00125583">
        <w:t xml:space="preserve">   </w:t>
      </w:r>
      <w:r w:rsidR="0039185B">
        <w:t xml:space="preserve">                                                        </w:t>
      </w:r>
    </w:p>
    <w:p w:rsidR="004B36BC" w:rsidRDefault="003235D5">
      <w:r>
        <w:t xml:space="preserve"> </w:t>
      </w:r>
      <w:r w:rsidR="00435273">
        <w:t xml:space="preserve">                    </w:t>
      </w:r>
      <w:r w:rsidR="00836CD1">
        <w:t xml:space="preserve"> </w:t>
      </w:r>
    </w:p>
    <w:p w:rsidR="002217F1" w:rsidRDefault="009D288E">
      <w:r>
        <w:t xml:space="preserve">           </w:t>
      </w:r>
      <w:r w:rsidR="00625004">
        <w:t xml:space="preserve">                   </w:t>
      </w:r>
    </w:p>
    <w:p w:rsidR="004B36BC" w:rsidRPr="00625004" w:rsidRDefault="009D288E">
      <w:r>
        <w:t xml:space="preserve">     </w:t>
      </w:r>
      <w:r w:rsidR="00625004">
        <w:t xml:space="preserve">  </w:t>
      </w:r>
      <w:r>
        <w:t xml:space="preserve">                                  </w:t>
      </w:r>
      <w:r w:rsidR="002217F1">
        <w:t xml:space="preserve">                            </w:t>
      </w:r>
      <w:r w:rsidR="002217F1" w:rsidRPr="002217F1">
        <w:rPr>
          <w:u w:val="single"/>
        </w:rPr>
        <w:t xml:space="preserve"> </w:t>
      </w:r>
      <w:r w:rsidR="008C1371">
        <w:rPr>
          <w:u w:val="single"/>
        </w:rPr>
        <w:t xml:space="preserve">             </w:t>
      </w:r>
    </w:p>
    <w:p w:rsidR="004B36BC" w:rsidRDefault="004B36BC"/>
    <w:p w:rsidR="004B36BC" w:rsidRPr="00A06985" w:rsidRDefault="004B36BC">
      <w:r>
        <w:t xml:space="preserve">          </w:t>
      </w:r>
    </w:p>
    <w:p w:rsidR="0084654B" w:rsidRPr="007F7D09" w:rsidRDefault="0084654B">
      <w:r>
        <w:t xml:space="preserve">           </w:t>
      </w:r>
    </w:p>
    <w:p w:rsidR="000C57FF" w:rsidRPr="00ED709C" w:rsidRDefault="000C57FF">
      <w:r>
        <w:t xml:space="preserve">          </w:t>
      </w:r>
    </w:p>
    <w:p w:rsidR="00484B2F" w:rsidRDefault="00484B2F"/>
    <w:p w:rsidR="00977C66" w:rsidRDefault="00977C66">
      <w:r>
        <w:lastRenderedPageBreak/>
        <w:t xml:space="preserve">. </w:t>
      </w:r>
    </w:p>
    <w:p w:rsidR="00977C66" w:rsidRDefault="00977C66"/>
    <w:p w:rsidR="00977C66" w:rsidRDefault="000C57FF">
      <w:r>
        <w:t xml:space="preserve">    </w:t>
      </w:r>
      <w:r w:rsidR="00977C66">
        <w:t xml:space="preserve">                   </w:t>
      </w:r>
      <w:r>
        <w:t xml:space="preserve">                </w:t>
      </w:r>
      <w:r w:rsidR="00425F34">
        <w:t xml:space="preserve"> </w:t>
      </w:r>
      <w:r w:rsidR="00977C66">
        <w:t xml:space="preserve">                                                                                </w:t>
      </w:r>
      <w:r w:rsidR="008E6401">
        <w:t xml:space="preserve">  </w:t>
      </w:r>
      <w:r w:rsidR="00977C66">
        <w:t xml:space="preserve">                                   </w:t>
      </w:r>
      <w:r w:rsidR="008E6401">
        <w:t xml:space="preserve">           </w:t>
      </w:r>
      <w:r w:rsidR="00977C66">
        <w:t xml:space="preserve">                                                                                                                                                                 </w:t>
      </w:r>
    </w:p>
    <w:p w:rsidR="00977C66" w:rsidRDefault="0022669C">
      <w:r>
        <w:t xml:space="preserve">           </w:t>
      </w:r>
    </w:p>
    <w:p w:rsidR="00977C66" w:rsidRDefault="00977C66">
      <w:r>
        <w:t xml:space="preserve">          </w:t>
      </w:r>
    </w:p>
    <w:p w:rsidR="00977C66" w:rsidRDefault="00977C66"/>
    <w:p w:rsidR="00977C66" w:rsidRDefault="006A043F">
      <w:r>
        <w:t xml:space="preserve">           </w:t>
      </w:r>
    </w:p>
    <w:p w:rsidR="00977C66" w:rsidRDefault="00F658E3">
      <w:pPr>
        <w:rPr>
          <w:u w:val="single"/>
        </w:rPr>
      </w:pPr>
      <w:r>
        <w:t xml:space="preserve">       </w:t>
      </w:r>
    </w:p>
    <w:p w:rsidR="00977C66" w:rsidRDefault="00977C66">
      <w:r>
        <w:rPr>
          <w:u w:val="single"/>
        </w:rPr>
        <w:t xml:space="preserve">        </w:t>
      </w:r>
    </w:p>
    <w:p w:rsidR="00977C66" w:rsidRDefault="00977C66">
      <w:r>
        <w:t xml:space="preserve">            </w:t>
      </w:r>
    </w:p>
    <w:p w:rsidR="00977C66" w:rsidRDefault="00625004">
      <w:r>
        <w:t xml:space="preserve">         </w:t>
      </w:r>
    </w:p>
    <w:p w:rsidR="00977C66" w:rsidRDefault="00977C66"/>
    <w:p w:rsidR="00977C66" w:rsidRDefault="00977C66"/>
    <w:p w:rsidR="00977C66" w:rsidRDefault="00BE2BD3">
      <w:r>
        <w:t xml:space="preserve">           </w:t>
      </w:r>
      <w:r w:rsidR="00977C66">
        <w:t xml:space="preserve">                     </w:t>
      </w:r>
      <w:r>
        <w:t xml:space="preserve">             </w:t>
      </w:r>
    </w:p>
    <w:p w:rsidR="00977C66" w:rsidRDefault="00BE2BD3">
      <w:r>
        <w:t xml:space="preserve">           </w:t>
      </w:r>
      <w:r w:rsidR="00977C66">
        <w:t xml:space="preserve">                              </w:t>
      </w:r>
      <w:r>
        <w:t xml:space="preserve">    </w:t>
      </w:r>
    </w:p>
    <w:p w:rsidR="00A95909" w:rsidRDefault="00A95909" w:rsidP="00A95909">
      <w:r>
        <w:t xml:space="preserve">          </w:t>
      </w:r>
    </w:p>
    <w:p w:rsidR="00977C66" w:rsidRDefault="00A95909">
      <w:r>
        <w:t xml:space="preserve"> </w:t>
      </w:r>
    </w:p>
    <w:p w:rsidR="00977C66" w:rsidRDefault="00A95909">
      <w:r>
        <w:t xml:space="preserve">     </w:t>
      </w:r>
      <w:r w:rsidR="00977C66">
        <w:t xml:space="preserve">                                                            </w:t>
      </w:r>
    </w:p>
    <w:p w:rsidR="00977C66" w:rsidRDefault="00977C66">
      <w:r>
        <w:t xml:space="preserve">          </w:t>
      </w:r>
    </w:p>
    <w:p w:rsidR="00977C66" w:rsidRDefault="00A95909">
      <w:r>
        <w:t xml:space="preserve">           </w:t>
      </w:r>
    </w:p>
    <w:p w:rsidR="00977C66" w:rsidRDefault="00977C66">
      <w:r>
        <w:t xml:space="preserve">     </w:t>
      </w:r>
      <w:r w:rsidR="00A95909">
        <w:t xml:space="preserve">     </w:t>
      </w:r>
      <w:r>
        <w:t xml:space="preserve">                         </w:t>
      </w:r>
    </w:p>
    <w:p w:rsidR="00977C66" w:rsidRDefault="00A95909">
      <w:r>
        <w:t xml:space="preserve">          </w:t>
      </w:r>
    </w:p>
    <w:p w:rsidR="00977C66" w:rsidRDefault="00977C66">
      <w:r>
        <w:t xml:space="preserve"> </w:t>
      </w:r>
      <w:r w:rsidR="00A95909">
        <w:t xml:space="preserve">         </w:t>
      </w:r>
    </w:p>
    <w:p w:rsidR="00977C66" w:rsidRDefault="00BE2BD3">
      <w:r>
        <w:t xml:space="preserve">         </w:t>
      </w:r>
    </w:p>
    <w:p w:rsidR="00977C66" w:rsidRDefault="00977C66">
      <w:r>
        <w:t xml:space="preserve">       </w:t>
      </w:r>
      <w:r w:rsidR="00625004">
        <w:t xml:space="preserve">  </w:t>
      </w:r>
    </w:p>
    <w:p w:rsidR="00977C66" w:rsidRDefault="00625004">
      <w:r>
        <w:t xml:space="preserve">          </w:t>
      </w:r>
    </w:p>
    <w:p w:rsidR="00977C66" w:rsidRDefault="00C44304" w:rsidP="00C44304">
      <w:r>
        <w:t xml:space="preserve">                    </w:t>
      </w:r>
    </w:p>
    <w:p w:rsidR="00977C66" w:rsidRDefault="00977C66" w:rsidP="004E65DF">
      <w:pPr>
        <w:spacing w:after="0" w:line="240" w:lineRule="auto"/>
      </w:pPr>
      <w:r>
        <w:t xml:space="preserve">                     </w:t>
      </w:r>
      <w:r w:rsidR="001E0BD5">
        <w:t xml:space="preserve">      </w:t>
      </w:r>
      <w:r w:rsidR="00625004">
        <w:t xml:space="preserve">                             </w:t>
      </w:r>
      <w:r w:rsidR="001E0BD5">
        <w:t xml:space="preserve">                                </w:t>
      </w:r>
      <w:r>
        <w:t xml:space="preserve">  </w:t>
      </w:r>
      <w:r w:rsidR="001E0BD5">
        <w:t xml:space="preserve">             </w:t>
      </w:r>
      <w:r>
        <w:t xml:space="preserve">                                                                                                 </w:t>
      </w:r>
    </w:p>
    <w:p w:rsidR="00977C66" w:rsidRDefault="00C44304">
      <w:r>
        <w:t xml:space="preserve"> </w:t>
      </w:r>
    </w:p>
    <w:p w:rsidR="00625004" w:rsidRDefault="00C44304">
      <w:r>
        <w:lastRenderedPageBreak/>
        <w:t xml:space="preserve">   </w:t>
      </w:r>
      <w:r w:rsidR="00977C66">
        <w:t xml:space="preserve">   </w:t>
      </w:r>
      <w:r w:rsidR="001E0BD5">
        <w:t xml:space="preserve">  </w:t>
      </w:r>
    </w:p>
    <w:p w:rsidR="00625004" w:rsidRDefault="00625004"/>
    <w:p w:rsidR="00625004" w:rsidRDefault="00625004"/>
    <w:p w:rsidR="001E0BD5" w:rsidRDefault="001E0BD5">
      <w:r>
        <w:t xml:space="preserve">                                                                                                 </w:t>
      </w:r>
    </w:p>
    <w:sectPr w:rsidR="001E0BD5" w:rsidSect="004A50C5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CEB" w:rsidRDefault="00AF7CEB">
      <w:r>
        <w:separator/>
      </w:r>
    </w:p>
  </w:endnote>
  <w:endnote w:type="continuationSeparator" w:id="1">
    <w:p w:rsidR="00AF7CEB" w:rsidRDefault="00AF7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03" w:rsidRDefault="00A1255A" w:rsidP="005652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6F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6F03" w:rsidRDefault="00796F03" w:rsidP="004A50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03" w:rsidRDefault="00A1255A" w:rsidP="005652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6F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0EF9">
      <w:rPr>
        <w:rStyle w:val="a5"/>
        <w:noProof/>
      </w:rPr>
      <w:t>6</w:t>
    </w:r>
    <w:r>
      <w:rPr>
        <w:rStyle w:val="a5"/>
      </w:rPr>
      <w:fldChar w:fldCharType="end"/>
    </w:r>
  </w:p>
  <w:p w:rsidR="00796F03" w:rsidRDefault="00796F03" w:rsidP="004A50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CEB" w:rsidRDefault="00AF7CEB">
      <w:r>
        <w:separator/>
      </w:r>
    </w:p>
  </w:footnote>
  <w:footnote w:type="continuationSeparator" w:id="1">
    <w:p w:rsidR="00AF7CEB" w:rsidRDefault="00AF7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E49"/>
    <w:rsid w:val="00000937"/>
    <w:rsid w:val="000077D5"/>
    <w:rsid w:val="000103EC"/>
    <w:rsid w:val="00042875"/>
    <w:rsid w:val="00057F07"/>
    <w:rsid w:val="000A524B"/>
    <w:rsid w:val="000B44F9"/>
    <w:rsid w:val="000C57FF"/>
    <w:rsid w:val="000E7D66"/>
    <w:rsid w:val="00105909"/>
    <w:rsid w:val="00125583"/>
    <w:rsid w:val="001300A7"/>
    <w:rsid w:val="001673C2"/>
    <w:rsid w:val="00184AEE"/>
    <w:rsid w:val="0019012D"/>
    <w:rsid w:val="00194134"/>
    <w:rsid w:val="001A75BF"/>
    <w:rsid w:val="001C4A3B"/>
    <w:rsid w:val="001C5A38"/>
    <w:rsid w:val="001E0BD5"/>
    <w:rsid w:val="001F30E1"/>
    <w:rsid w:val="001F6CC4"/>
    <w:rsid w:val="00201423"/>
    <w:rsid w:val="00205CE9"/>
    <w:rsid w:val="00206220"/>
    <w:rsid w:val="002217F1"/>
    <w:rsid w:val="0022669C"/>
    <w:rsid w:val="00246C36"/>
    <w:rsid w:val="00265DB8"/>
    <w:rsid w:val="00271E1D"/>
    <w:rsid w:val="0028265B"/>
    <w:rsid w:val="00285652"/>
    <w:rsid w:val="00291361"/>
    <w:rsid w:val="002B523C"/>
    <w:rsid w:val="00304861"/>
    <w:rsid w:val="003235D5"/>
    <w:rsid w:val="00330C3B"/>
    <w:rsid w:val="00332099"/>
    <w:rsid w:val="00332CFF"/>
    <w:rsid w:val="0034019D"/>
    <w:rsid w:val="003436D2"/>
    <w:rsid w:val="003633B9"/>
    <w:rsid w:val="00376F41"/>
    <w:rsid w:val="0039185B"/>
    <w:rsid w:val="00392EDA"/>
    <w:rsid w:val="003A2A00"/>
    <w:rsid w:val="003A77EB"/>
    <w:rsid w:val="003B7F16"/>
    <w:rsid w:val="003C02EA"/>
    <w:rsid w:val="003D123D"/>
    <w:rsid w:val="003D50A9"/>
    <w:rsid w:val="003E034C"/>
    <w:rsid w:val="003E0EF9"/>
    <w:rsid w:val="004112EB"/>
    <w:rsid w:val="00424E5B"/>
    <w:rsid w:val="00425F34"/>
    <w:rsid w:val="00435273"/>
    <w:rsid w:val="00461F0F"/>
    <w:rsid w:val="00467C9F"/>
    <w:rsid w:val="00484B2F"/>
    <w:rsid w:val="00490E58"/>
    <w:rsid w:val="004A50C5"/>
    <w:rsid w:val="004B36BC"/>
    <w:rsid w:val="004B775A"/>
    <w:rsid w:val="004C4199"/>
    <w:rsid w:val="004D5A12"/>
    <w:rsid w:val="004E0DC9"/>
    <w:rsid w:val="004E65DF"/>
    <w:rsid w:val="005313B8"/>
    <w:rsid w:val="00537383"/>
    <w:rsid w:val="0055669C"/>
    <w:rsid w:val="00563C13"/>
    <w:rsid w:val="00565229"/>
    <w:rsid w:val="00565A3A"/>
    <w:rsid w:val="005B6E58"/>
    <w:rsid w:val="00602D4D"/>
    <w:rsid w:val="00612A6B"/>
    <w:rsid w:val="00617439"/>
    <w:rsid w:val="006248C1"/>
    <w:rsid w:val="00625004"/>
    <w:rsid w:val="00631F74"/>
    <w:rsid w:val="00635825"/>
    <w:rsid w:val="00645197"/>
    <w:rsid w:val="0066057E"/>
    <w:rsid w:val="0066269A"/>
    <w:rsid w:val="006A043F"/>
    <w:rsid w:val="006A30EC"/>
    <w:rsid w:val="006A460A"/>
    <w:rsid w:val="006A5E49"/>
    <w:rsid w:val="006C2C94"/>
    <w:rsid w:val="007139A3"/>
    <w:rsid w:val="0071726A"/>
    <w:rsid w:val="00760174"/>
    <w:rsid w:val="00796F03"/>
    <w:rsid w:val="007A27A6"/>
    <w:rsid w:val="007A4080"/>
    <w:rsid w:val="007F7D09"/>
    <w:rsid w:val="00800643"/>
    <w:rsid w:val="00800F3F"/>
    <w:rsid w:val="00836CD1"/>
    <w:rsid w:val="0084654B"/>
    <w:rsid w:val="00855B01"/>
    <w:rsid w:val="008646A6"/>
    <w:rsid w:val="00866E72"/>
    <w:rsid w:val="0087724F"/>
    <w:rsid w:val="00877C09"/>
    <w:rsid w:val="008A22F3"/>
    <w:rsid w:val="008A5702"/>
    <w:rsid w:val="008A5E4B"/>
    <w:rsid w:val="008C1371"/>
    <w:rsid w:val="008E6401"/>
    <w:rsid w:val="008F0E24"/>
    <w:rsid w:val="00910180"/>
    <w:rsid w:val="00915E4A"/>
    <w:rsid w:val="00933427"/>
    <w:rsid w:val="009415D6"/>
    <w:rsid w:val="00944DCA"/>
    <w:rsid w:val="009457DE"/>
    <w:rsid w:val="00955A63"/>
    <w:rsid w:val="00963943"/>
    <w:rsid w:val="00977C66"/>
    <w:rsid w:val="00986700"/>
    <w:rsid w:val="0099247A"/>
    <w:rsid w:val="009B1957"/>
    <w:rsid w:val="009C2512"/>
    <w:rsid w:val="009D288E"/>
    <w:rsid w:val="009E4456"/>
    <w:rsid w:val="009F0302"/>
    <w:rsid w:val="009F1C54"/>
    <w:rsid w:val="009F54C2"/>
    <w:rsid w:val="00A0521B"/>
    <w:rsid w:val="00A06985"/>
    <w:rsid w:val="00A1255A"/>
    <w:rsid w:val="00A16F82"/>
    <w:rsid w:val="00A22B05"/>
    <w:rsid w:val="00A246DB"/>
    <w:rsid w:val="00A25734"/>
    <w:rsid w:val="00A2764A"/>
    <w:rsid w:val="00A4494C"/>
    <w:rsid w:val="00A61684"/>
    <w:rsid w:val="00A87478"/>
    <w:rsid w:val="00A95909"/>
    <w:rsid w:val="00AB1455"/>
    <w:rsid w:val="00AB481D"/>
    <w:rsid w:val="00AC631E"/>
    <w:rsid w:val="00AE4CBE"/>
    <w:rsid w:val="00AF2179"/>
    <w:rsid w:val="00AF7CEB"/>
    <w:rsid w:val="00B45E3D"/>
    <w:rsid w:val="00B635DC"/>
    <w:rsid w:val="00B85C1C"/>
    <w:rsid w:val="00B928D8"/>
    <w:rsid w:val="00BA3CF6"/>
    <w:rsid w:val="00BB374A"/>
    <w:rsid w:val="00BE2BD3"/>
    <w:rsid w:val="00BE619C"/>
    <w:rsid w:val="00BE749A"/>
    <w:rsid w:val="00C13801"/>
    <w:rsid w:val="00C1456C"/>
    <w:rsid w:val="00C2108B"/>
    <w:rsid w:val="00C32244"/>
    <w:rsid w:val="00C33D8B"/>
    <w:rsid w:val="00C44304"/>
    <w:rsid w:val="00C47A4F"/>
    <w:rsid w:val="00C56133"/>
    <w:rsid w:val="00C7545E"/>
    <w:rsid w:val="00C76C27"/>
    <w:rsid w:val="00CC7FFA"/>
    <w:rsid w:val="00CD0895"/>
    <w:rsid w:val="00CD587C"/>
    <w:rsid w:val="00CF17DB"/>
    <w:rsid w:val="00CF4322"/>
    <w:rsid w:val="00D11BE0"/>
    <w:rsid w:val="00D1338C"/>
    <w:rsid w:val="00D14073"/>
    <w:rsid w:val="00D5334F"/>
    <w:rsid w:val="00D61236"/>
    <w:rsid w:val="00D64E0A"/>
    <w:rsid w:val="00DA2892"/>
    <w:rsid w:val="00DA4B65"/>
    <w:rsid w:val="00DB0238"/>
    <w:rsid w:val="00DB35B7"/>
    <w:rsid w:val="00DC1DA4"/>
    <w:rsid w:val="00E028E5"/>
    <w:rsid w:val="00E061BB"/>
    <w:rsid w:val="00E164D5"/>
    <w:rsid w:val="00E17D4B"/>
    <w:rsid w:val="00E34453"/>
    <w:rsid w:val="00E37635"/>
    <w:rsid w:val="00E422B6"/>
    <w:rsid w:val="00E47AF4"/>
    <w:rsid w:val="00E854A2"/>
    <w:rsid w:val="00E86290"/>
    <w:rsid w:val="00E96351"/>
    <w:rsid w:val="00EA10F8"/>
    <w:rsid w:val="00EA4BD2"/>
    <w:rsid w:val="00EA4DAB"/>
    <w:rsid w:val="00EC05D3"/>
    <w:rsid w:val="00EC65F1"/>
    <w:rsid w:val="00ED6DFB"/>
    <w:rsid w:val="00ED709C"/>
    <w:rsid w:val="00F0599E"/>
    <w:rsid w:val="00F06FD5"/>
    <w:rsid w:val="00F075BF"/>
    <w:rsid w:val="00F550D4"/>
    <w:rsid w:val="00F60BEF"/>
    <w:rsid w:val="00F658E3"/>
    <w:rsid w:val="00F717E0"/>
    <w:rsid w:val="00F75AD0"/>
    <w:rsid w:val="00F84E7F"/>
    <w:rsid w:val="00F87C94"/>
    <w:rsid w:val="00FA0904"/>
    <w:rsid w:val="00FB07E7"/>
    <w:rsid w:val="00FC2206"/>
    <w:rsid w:val="00FC23D0"/>
    <w:rsid w:val="00FD2C8C"/>
    <w:rsid w:val="00FD64EC"/>
    <w:rsid w:val="00FE2875"/>
    <w:rsid w:val="00FE52C4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50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602D4D"/>
    <w:rPr>
      <w:rFonts w:cs="Times New Roman"/>
      <w:lang w:eastAsia="en-US"/>
    </w:rPr>
  </w:style>
  <w:style w:type="character" w:styleId="a5">
    <w:name w:val="page number"/>
    <w:basedOn w:val="a0"/>
    <w:uiPriority w:val="99"/>
    <w:rsid w:val="004A50C5"/>
    <w:rPr>
      <w:rFonts w:cs="Times New Roman"/>
    </w:rPr>
  </w:style>
  <w:style w:type="character" w:styleId="a6">
    <w:name w:val="Hyperlink"/>
    <w:basedOn w:val="a0"/>
    <w:uiPriority w:val="99"/>
    <w:unhideWhenUsed/>
    <w:rsid w:val="00221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7631-7637-4D2F-B3A7-691334B0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Home-PC</Company>
  <LinksUpToDate>false</LinksUpToDate>
  <CharactersWithSpaces>22096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50</cp:revision>
  <cp:lastPrinted>2012-02-09T10:49:00Z</cp:lastPrinted>
  <dcterms:created xsi:type="dcterms:W3CDTF">2012-01-27T16:38:00Z</dcterms:created>
  <dcterms:modified xsi:type="dcterms:W3CDTF">2012-10-17T06:05:00Z</dcterms:modified>
</cp:coreProperties>
</file>